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A6F" w:rsidRDefault="00DB0ECC" w:rsidP="00DB0EC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Деление клетки</w:t>
      </w:r>
    </w:p>
    <w:p w:rsidR="00DB0ECC" w:rsidRDefault="00DB0ECC" w:rsidP="00DB0ECC">
      <w:pPr>
        <w:pStyle w:val="20"/>
        <w:shd w:val="clear" w:color="auto" w:fill="auto"/>
        <w:spacing w:after="0" w:line="273" w:lineRule="exact"/>
        <w:ind w:firstLine="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Style w:val="2Exact"/>
        </w:rPr>
        <w:t>Установите соответствие между процессами и периодами интерфазы: к каждой позиции, данной в первом столбце, подберите соответствующую позицию из второго столбца.</w:t>
      </w:r>
    </w:p>
    <w:p w:rsidR="00DB0ECC" w:rsidRDefault="00DB0ECC" w:rsidP="00DB0ECC">
      <w:pPr>
        <w:pStyle w:val="20"/>
        <w:shd w:val="clear" w:color="auto" w:fill="auto"/>
        <w:spacing w:after="0" w:line="288" w:lineRule="exact"/>
        <w:ind w:left="380" w:firstLine="0"/>
      </w:pPr>
      <w:r>
        <w:rPr>
          <w:rStyle w:val="2Exact"/>
        </w:rPr>
        <w:t>ПРОЦЕССЫ</w:t>
      </w:r>
      <w:r>
        <w:rPr>
          <w:rStyle w:val="2Exact"/>
        </w:rPr>
        <w:tab/>
      </w:r>
      <w:r>
        <w:rPr>
          <w:rStyle w:val="2Exact"/>
        </w:rPr>
        <w:tab/>
      </w:r>
      <w:r>
        <w:rPr>
          <w:rStyle w:val="2Exact"/>
        </w:rPr>
        <w:tab/>
      </w:r>
      <w:r>
        <w:rPr>
          <w:rStyle w:val="2Exact"/>
        </w:rPr>
        <w:tab/>
      </w:r>
      <w:r>
        <w:rPr>
          <w:rStyle w:val="2Exact"/>
        </w:rPr>
        <w:tab/>
      </w:r>
      <w:r>
        <w:rPr>
          <w:rStyle w:val="2Exact"/>
        </w:rPr>
        <w:tab/>
      </w:r>
      <w:r>
        <w:rPr>
          <w:rStyle w:val="2Exact"/>
        </w:rPr>
        <w:tab/>
        <w:t>ПЕРИОДЫ ИНТЕРФАЗЫ</w:t>
      </w:r>
    </w:p>
    <w:p w:rsidR="00DB0ECC" w:rsidRDefault="00DB0ECC" w:rsidP="00DB0ECC">
      <w:pPr>
        <w:pStyle w:val="20"/>
        <w:numPr>
          <w:ilvl w:val="0"/>
          <w:numId w:val="1"/>
        </w:numPr>
        <w:shd w:val="clear" w:color="auto" w:fill="auto"/>
        <w:tabs>
          <w:tab w:val="left" w:pos="348"/>
        </w:tabs>
        <w:spacing w:after="0" w:line="288" w:lineRule="exact"/>
        <w:ind w:firstLine="0"/>
        <w:jc w:val="both"/>
      </w:pPr>
      <w:r>
        <w:rPr>
          <w:rStyle w:val="2Exact"/>
        </w:rPr>
        <w:t>редупликация ДНК</w:t>
      </w:r>
      <w:r>
        <w:rPr>
          <w:rStyle w:val="2Exact"/>
        </w:rPr>
        <w:tab/>
      </w:r>
      <w:r>
        <w:rPr>
          <w:rStyle w:val="2Exact"/>
        </w:rPr>
        <w:tab/>
      </w:r>
      <w:r>
        <w:rPr>
          <w:rStyle w:val="2Exact"/>
        </w:rPr>
        <w:tab/>
      </w:r>
      <w:r>
        <w:rPr>
          <w:rStyle w:val="2Exact"/>
        </w:rPr>
        <w:tab/>
      </w:r>
      <w:r>
        <w:rPr>
          <w:rStyle w:val="2Exact"/>
        </w:rPr>
        <w:tab/>
      </w:r>
      <w:r>
        <w:rPr>
          <w:rStyle w:val="2Exact"/>
        </w:rPr>
        <w:tab/>
        <w:t>1) синтетический</w:t>
      </w:r>
    </w:p>
    <w:p w:rsidR="00DB0ECC" w:rsidRDefault="00DB0ECC" w:rsidP="00DB0ECC">
      <w:pPr>
        <w:pStyle w:val="20"/>
        <w:shd w:val="clear" w:color="auto" w:fill="auto"/>
        <w:spacing w:after="0" w:line="288" w:lineRule="exact"/>
        <w:ind w:firstLine="0"/>
        <w:jc w:val="both"/>
      </w:pPr>
      <w:r>
        <w:rPr>
          <w:rStyle w:val="2Exact"/>
        </w:rPr>
        <w:t>Б) удвоение центриолей клеточного центра</w:t>
      </w:r>
      <w:r>
        <w:rPr>
          <w:rStyle w:val="2Exact"/>
        </w:rPr>
        <w:tab/>
      </w:r>
      <w:r>
        <w:rPr>
          <w:rStyle w:val="2Exact"/>
        </w:rPr>
        <w:tab/>
      </w:r>
      <w:r>
        <w:rPr>
          <w:rStyle w:val="2Exact"/>
        </w:rPr>
        <w:tab/>
        <w:t>2) пресинтетический</w:t>
      </w:r>
    </w:p>
    <w:p w:rsidR="00DB0ECC" w:rsidRDefault="00DB0ECC" w:rsidP="00DB0ECC">
      <w:pPr>
        <w:pStyle w:val="20"/>
        <w:numPr>
          <w:ilvl w:val="0"/>
          <w:numId w:val="1"/>
        </w:numPr>
        <w:shd w:val="clear" w:color="auto" w:fill="auto"/>
        <w:tabs>
          <w:tab w:val="left" w:pos="320"/>
        </w:tabs>
        <w:spacing w:after="0" w:line="288" w:lineRule="exact"/>
        <w:ind w:firstLine="0"/>
        <w:jc w:val="both"/>
      </w:pPr>
      <w:r>
        <w:rPr>
          <w:rStyle w:val="2Exact"/>
        </w:rPr>
        <w:t>активный рост клетки</w:t>
      </w:r>
      <w:r>
        <w:rPr>
          <w:rStyle w:val="2Exact"/>
        </w:rPr>
        <w:tab/>
      </w:r>
      <w:r>
        <w:rPr>
          <w:rStyle w:val="2Exact"/>
        </w:rPr>
        <w:tab/>
      </w:r>
      <w:r>
        <w:rPr>
          <w:rStyle w:val="2Exact"/>
        </w:rPr>
        <w:tab/>
      </w:r>
      <w:r>
        <w:rPr>
          <w:rStyle w:val="2Exact"/>
        </w:rPr>
        <w:tab/>
      </w:r>
      <w:r>
        <w:rPr>
          <w:rStyle w:val="2Exact"/>
        </w:rPr>
        <w:tab/>
      </w:r>
      <w:r>
        <w:rPr>
          <w:rStyle w:val="2Exact"/>
        </w:rPr>
        <w:tab/>
        <w:t>3) постсинтетический</w:t>
      </w:r>
    </w:p>
    <w:p w:rsidR="00DB0ECC" w:rsidRDefault="00DB0ECC" w:rsidP="00DB0ECC">
      <w:pPr>
        <w:pStyle w:val="20"/>
        <w:shd w:val="clear" w:color="auto" w:fill="auto"/>
        <w:spacing w:after="0" w:line="288" w:lineRule="exact"/>
        <w:ind w:firstLine="0"/>
        <w:rPr>
          <w:rStyle w:val="2Exact"/>
        </w:rPr>
      </w:pPr>
      <w:r>
        <w:rPr>
          <w:rStyle w:val="2Exact"/>
        </w:rPr>
        <w:t xml:space="preserve">Г) хромосомы становятся двухроматидными </w:t>
      </w:r>
    </w:p>
    <w:p w:rsidR="00DB0ECC" w:rsidRDefault="00DB0ECC" w:rsidP="00DB0ECC">
      <w:pPr>
        <w:pStyle w:val="20"/>
        <w:shd w:val="clear" w:color="auto" w:fill="auto"/>
        <w:spacing w:after="0" w:line="288" w:lineRule="exact"/>
        <w:ind w:firstLine="0"/>
      </w:pPr>
      <w:r>
        <w:rPr>
          <w:rStyle w:val="2Exact"/>
        </w:rPr>
        <w:t>Д) активный синтез РНК и структурных белков</w:t>
      </w:r>
    </w:p>
    <w:p w:rsidR="00DB0ECC" w:rsidRDefault="00DB0ECC" w:rsidP="00DB0ECC">
      <w:pPr>
        <w:pStyle w:val="20"/>
        <w:shd w:val="clear" w:color="auto" w:fill="auto"/>
        <w:spacing w:after="0" w:line="288" w:lineRule="exact"/>
        <w:ind w:firstLine="0"/>
        <w:jc w:val="both"/>
        <w:rPr>
          <w:rStyle w:val="2Exact"/>
        </w:rPr>
      </w:pPr>
      <w:r>
        <w:rPr>
          <w:rStyle w:val="2Exact"/>
        </w:rPr>
        <w:t>Е) накопление энергии и ферментов</w:t>
      </w:r>
      <w:r>
        <w:rPr>
          <w:rStyle w:val="2Exact"/>
        </w:rPr>
        <w:tab/>
      </w:r>
      <w:r>
        <w:rPr>
          <w:rStyle w:val="2Exact"/>
        </w:rPr>
        <w:tab/>
      </w:r>
      <w:r>
        <w:rPr>
          <w:rStyle w:val="2Exact"/>
        </w:rPr>
        <w:tab/>
      </w:r>
      <w:r>
        <w:rPr>
          <w:rStyle w:val="2Exact"/>
        </w:rPr>
        <w:tab/>
      </w:r>
    </w:p>
    <w:p w:rsidR="00B6534C" w:rsidRDefault="00DB0ECC" w:rsidP="00B6534C">
      <w:pPr>
        <w:pStyle w:val="20"/>
        <w:shd w:val="clear" w:color="auto" w:fill="auto"/>
        <w:tabs>
          <w:tab w:val="left" w:pos="1145"/>
        </w:tabs>
        <w:spacing w:after="0" w:line="270" w:lineRule="exact"/>
        <w:ind w:firstLine="0"/>
        <w:jc w:val="both"/>
      </w:pPr>
      <w:r>
        <w:rPr>
          <w:rStyle w:val="2Exact"/>
        </w:rPr>
        <w:t xml:space="preserve">2. </w:t>
      </w:r>
      <w:r w:rsidR="00B6534C">
        <w:rPr>
          <w:rStyle w:val="2Exact"/>
        </w:rPr>
        <w:t>Установите соответствие между процессами и стадиями жизненного цикла клетки:</w:t>
      </w:r>
      <w:r w:rsidR="00B6534C">
        <w:rPr>
          <w:rStyle w:val="2Exact"/>
        </w:rPr>
        <w:tab/>
        <w:t>к каждой позиции, данной в первом столбце, подберите</w:t>
      </w:r>
    </w:p>
    <w:p w:rsidR="00B6534C" w:rsidRDefault="00B6534C" w:rsidP="00B6534C">
      <w:pPr>
        <w:pStyle w:val="20"/>
        <w:shd w:val="clear" w:color="auto" w:fill="auto"/>
        <w:spacing w:after="0" w:line="270" w:lineRule="exact"/>
        <w:ind w:firstLine="0"/>
        <w:jc w:val="both"/>
      </w:pPr>
      <w:r>
        <w:rPr>
          <w:rStyle w:val="2Exact"/>
        </w:rPr>
        <w:t>соответствующую позицию из второго столбца.</w:t>
      </w:r>
    </w:p>
    <w:p w:rsidR="00B6534C" w:rsidRDefault="00B6534C" w:rsidP="00B6534C">
      <w:pPr>
        <w:pStyle w:val="20"/>
        <w:shd w:val="clear" w:color="auto" w:fill="auto"/>
        <w:spacing w:after="124" w:line="220" w:lineRule="exact"/>
        <w:ind w:left="360" w:firstLine="0"/>
      </w:pPr>
      <w:r>
        <w:rPr>
          <w:rStyle w:val="2Exact"/>
        </w:rPr>
        <w:t>ПРОЦЕССЫ</w:t>
      </w:r>
      <w:r>
        <w:rPr>
          <w:rStyle w:val="2Exact"/>
        </w:rPr>
        <w:tab/>
      </w:r>
      <w:r>
        <w:rPr>
          <w:rStyle w:val="2Exact"/>
        </w:rPr>
        <w:tab/>
      </w:r>
      <w:r>
        <w:rPr>
          <w:rStyle w:val="2Exact"/>
        </w:rPr>
        <w:tab/>
      </w:r>
      <w:r>
        <w:rPr>
          <w:rStyle w:val="2Exact"/>
        </w:rPr>
        <w:tab/>
      </w:r>
      <w:r>
        <w:rPr>
          <w:rStyle w:val="2Exact"/>
        </w:rPr>
        <w:tab/>
      </w:r>
      <w:r>
        <w:rPr>
          <w:rStyle w:val="2Exact"/>
        </w:rPr>
        <w:tab/>
        <w:t>СТАДИИ ЖИЗНЕННОГО ЦИКЛА</w:t>
      </w:r>
    </w:p>
    <w:p w:rsidR="00B6534C" w:rsidRDefault="00B6534C" w:rsidP="00B6534C">
      <w:pPr>
        <w:pStyle w:val="20"/>
        <w:numPr>
          <w:ilvl w:val="0"/>
          <w:numId w:val="2"/>
        </w:numPr>
        <w:shd w:val="clear" w:color="auto" w:fill="auto"/>
        <w:tabs>
          <w:tab w:val="left" w:pos="349"/>
        </w:tabs>
        <w:spacing w:after="0" w:line="288" w:lineRule="exact"/>
        <w:ind w:firstLine="0"/>
        <w:jc w:val="both"/>
      </w:pPr>
      <w:r>
        <w:rPr>
          <w:rStyle w:val="2Exact"/>
        </w:rPr>
        <w:t>спирализация хромосом</w:t>
      </w:r>
      <w:r>
        <w:rPr>
          <w:rStyle w:val="2Exact"/>
        </w:rPr>
        <w:tab/>
      </w:r>
      <w:r>
        <w:rPr>
          <w:rStyle w:val="2Exact"/>
        </w:rPr>
        <w:tab/>
      </w:r>
      <w:r>
        <w:rPr>
          <w:rStyle w:val="2Exact"/>
        </w:rPr>
        <w:tab/>
      </w:r>
      <w:r>
        <w:rPr>
          <w:rStyle w:val="2Exact"/>
        </w:rPr>
        <w:tab/>
      </w:r>
      <w:r>
        <w:rPr>
          <w:rStyle w:val="2Exact"/>
        </w:rPr>
        <w:tab/>
      </w:r>
      <w:r>
        <w:rPr>
          <w:rStyle w:val="2Exact"/>
        </w:rPr>
        <w:tab/>
        <w:t>1) интерфаза</w:t>
      </w:r>
    </w:p>
    <w:p w:rsidR="00B6534C" w:rsidRDefault="00B6534C" w:rsidP="00B6534C">
      <w:pPr>
        <w:pStyle w:val="20"/>
        <w:shd w:val="clear" w:color="auto" w:fill="auto"/>
        <w:spacing w:after="0" w:line="288" w:lineRule="exact"/>
        <w:ind w:firstLine="0"/>
        <w:jc w:val="both"/>
      </w:pPr>
      <w:r>
        <w:rPr>
          <w:rStyle w:val="2Exact"/>
        </w:rPr>
        <w:t>Б) интенсивный обмен веществ</w:t>
      </w:r>
      <w:r>
        <w:rPr>
          <w:rStyle w:val="2Exact"/>
        </w:rPr>
        <w:tab/>
      </w:r>
      <w:r>
        <w:rPr>
          <w:rStyle w:val="2Exact"/>
        </w:rPr>
        <w:tab/>
      </w:r>
      <w:r>
        <w:rPr>
          <w:rStyle w:val="2Exact"/>
        </w:rPr>
        <w:tab/>
      </w:r>
      <w:r>
        <w:rPr>
          <w:rStyle w:val="2Exact"/>
        </w:rPr>
        <w:tab/>
      </w:r>
      <w:r>
        <w:rPr>
          <w:rStyle w:val="2Exact"/>
        </w:rPr>
        <w:tab/>
      </w:r>
      <w:r>
        <w:rPr>
          <w:rStyle w:val="2Exact"/>
        </w:rPr>
        <w:tab/>
        <w:t>2) митоз</w:t>
      </w:r>
    </w:p>
    <w:p w:rsidR="00B6534C" w:rsidRDefault="00B6534C" w:rsidP="00B6534C">
      <w:pPr>
        <w:pStyle w:val="20"/>
        <w:numPr>
          <w:ilvl w:val="0"/>
          <w:numId w:val="2"/>
        </w:numPr>
        <w:shd w:val="clear" w:color="auto" w:fill="auto"/>
        <w:tabs>
          <w:tab w:val="left" w:pos="331"/>
        </w:tabs>
        <w:spacing w:after="0" w:line="288" w:lineRule="exact"/>
        <w:ind w:firstLine="0"/>
        <w:jc w:val="both"/>
      </w:pPr>
      <w:r>
        <w:rPr>
          <w:rStyle w:val="2Exact"/>
        </w:rPr>
        <w:t>удвоение центриолей</w:t>
      </w:r>
    </w:p>
    <w:p w:rsidR="00B6534C" w:rsidRDefault="00B6534C" w:rsidP="00B6534C">
      <w:pPr>
        <w:pStyle w:val="20"/>
        <w:shd w:val="clear" w:color="auto" w:fill="auto"/>
        <w:spacing w:after="0" w:line="288" w:lineRule="exact"/>
        <w:ind w:firstLine="0"/>
        <w:rPr>
          <w:rStyle w:val="2Exact"/>
        </w:rPr>
      </w:pPr>
      <w:r>
        <w:rPr>
          <w:rStyle w:val="2Exact"/>
        </w:rPr>
        <w:t xml:space="preserve">Г) расхождение сестринских хроматид к полюсам клетки </w:t>
      </w:r>
    </w:p>
    <w:p w:rsidR="00B6534C" w:rsidRDefault="00B6534C" w:rsidP="00B6534C">
      <w:pPr>
        <w:pStyle w:val="20"/>
        <w:shd w:val="clear" w:color="auto" w:fill="auto"/>
        <w:spacing w:after="0" w:line="288" w:lineRule="exact"/>
        <w:ind w:firstLine="0"/>
        <w:rPr>
          <w:rStyle w:val="2Exact"/>
        </w:rPr>
      </w:pPr>
      <w:r>
        <w:rPr>
          <w:rStyle w:val="2Exact"/>
        </w:rPr>
        <w:t xml:space="preserve">Д) редупликация ДНК </w:t>
      </w:r>
    </w:p>
    <w:p w:rsidR="00B6534C" w:rsidRDefault="00B6534C" w:rsidP="00B6534C">
      <w:pPr>
        <w:pStyle w:val="20"/>
        <w:shd w:val="clear" w:color="auto" w:fill="auto"/>
        <w:spacing w:after="0" w:line="288" w:lineRule="exact"/>
        <w:ind w:firstLine="0"/>
        <w:rPr>
          <w:rStyle w:val="2Exact"/>
        </w:rPr>
      </w:pPr>
      <w:r>
        <w:rPr>
          <w:rStyle w:val="2Exact"/>
        </w:rPr>
        <w:t>Е) увеличение к</w:t>
      </w:r>
      <w:r w:rsidR="00D654ED">
        <w:rPr>
          <w:rStyle w:val="2Exact"/>
        </w:rPr>
        <w:t>оличества органоидов клетки</w:t>
      </w:r>
      <w:r w:rsidR="00D654ED">
        <w:rPr>
          <w:rStyle w:val="2Exact"/>
        </w:rPr>
        <w:tab/>
      </w:r>
      <w:r w:rsidR="00D654ED">
        <w:rPr>
          <w:rStyle w:val="2Exact"/>
        </w:rPr>
        <w:tab/>
      </w:r>
      <w:r w:rsidR="00D654ED">
        <w:rPr>
          <w:rStyle w:val="2Exact"/>
        </w:rPr>
        <w:tab/>
      </w:r>
      <w:r w:rsidR="00D654ED">
        <w:rPr>
          <w:rStyle w:val="2Exact"/>
        </w:rPr>
        <w:tab/>
      </w:r>
    </w:p>
    <w:p w:rsidR="00EF757F" w:rsidRDefault="00B6534C" w:rsidP="00EF757F">
      <w:pPr>
        <w:pStyle w:val="20"/>
        <w:shd w:val="clear" w:color="auto" w:fill="auto"/>
        <w:spacing w:after="0" w:line="270" w:lineRule="exact"/>
        <w:ind w:firstLine="0"/>
        <w:jc w:val="both"/>
      </w:pPr>
      <w:r>
        <w:rPr>
          <w:rStyle w:val="2Exact"/>
        </w:rPr>
        <w:t xml:space="preserve">3. </w:t>
      </w:r>
      <w:r w:rsidR="00EF757F">
        <w:rPr>
          <w:rStyle w:val="2Exact"/>
        </w:rPr>
        <w:t>Установите соответствие между биологическим значением для организма и типами деления клетки: к каждой позиции, данной в первом столбце, подберите соответствующую позицию из второго столбца.</w:t>
      </w:r>
    </w:p>
    <w:p w:rsidR="00EF757F" w:rsidRDefault="00EF757F" w:rsidP="00EF757F">
      <w:pPr>
        <w:pStyle w:val="20"/>
        <w:shd w:val="clear" w:color="auto" w:fill="auto"/>
        <w:spacing w:after="0" w:line="220" w:lineRule="exact"/>
        <w:ind w:firstLine="0"/>
      </w:pPr>
      <w:r>
        <w:rPr>
          <w:rStyle w:val="2Exact"/>
        </w:rPr>
        <w:t>БИОЛОГИЧЕСКОЕ ЗНАЧЕНИЕ</w:t>
      </w:r>
      <w:r>
        <w:rPr>
          <w:rStyle w:val="2Exact"/>
        </w:rPr>
        <w:tab/>
      </w:r>
      <w:r>
        <w:rPr>
          <w:rStyle w:val="2Exact"/>
        </w:rPr>
        <w:tab/>
      </w:r>
      <w:r>
        <w:rPr>
          <w:rStyle w:val="2Exact"/>
        </w:rPr>
        <w:tab/>
      </w:r>
      <w:r>
        <w:rPr>
          <w:rStyle w:val="2Exact"/>
        </w:rPr>
        <w:tab/>
        <w:t>ТИП ДЕЛЕНИЯ</w:t>
      </w:r>
    </w:p>
    <w:p w:rsidR="00EF757F" w:rsidRDefault="00EF757F" w:rsidP="00EF757F">
      <w:pPr>
        <w:pStyle w:val="20"/>
        <w:numPr>
          <w:ilvl w:val="0"/>
          <w:numId w:val="3"/>
        </w:numPr>
        <w:shd w:val="clear" w:color="auto" w:fill="auto"/>
        <w:tabs>
          <w:tab w:val="left" w:pos="346"/>
        </w:tabs>
        <w:spacing w:after="0" w:line="266" w:lineRule="exact"/>
        <w:ind w:firstLine="0"/>
        <w:jc w:val="both"/>
      </w:pPr>
      <w:r>
        <w:rPr>
          <w:rStyle w:val="2Exact"/>
        </w:rPr>
        <w:t>обеспечивает регенерацию тканей</w:t>
      </w:r>
      <w:r>
        <w:rPr>
          <w:rStyle w:val="2Exact"/>
        </w:rPr>
        <w:tab/>
      </w:r>
      <w:r>
        <w:rPr>
          <w:rStyle w:val="2Exact"/>
        </w:rPr>
        <w:tab/>
      </w:r>
      <w:r>
        <w:rPr>
          <w:rStyle w:val="2Exact"/>
        </w:rPr>
        <w:tab/>
      </w:r>
      <w:r>
        <w:rPr>
          <w:rStyle w:val="2Exact"/>
        </w:rPr>
        <w:tab/>
      </w:r>
      <w:r>
        <w:rPr>
          <w:rStyle w:val="2Exact"/>
        </w:rPr>
        <w:tab/>
        <w:t>1) мейоз</w:t>
      </w:r>
    </w:p>
    <w:p w:rsidR="00EF757F" w:rsidRDefault="00EF757F" w:rsidP="00EF757F">
      <w:pPr>
        <w:pStyle w:val="20"/>
        <w:shd w:val="clear" w:color="auto" w:fill="auto"/>
        <w:spacing w:after="0" w:line="266" w:lineRule="exact"/>
        <w:ind w:firstLine="0"/>
        <w:jc w:val="both"/>
      </w:pPr>
      <w:r>
        <w:rPr>
          <w:rStyle w:val="2Exact"/>
        </w:rPr>
        <w:t>Б) образует споры растений</w:t>
      </w:r>
      <w:r>
        <w:rPr>
          <w:rStyle w:val="2Exact"/>
        </w:rPr>
        <w:tab/>
      </w:r>
      <w:r>
        <w:rPr>
          <w:rStyle w:val="2Exact"/>
        </w:rPr>
        <w:tab/>
      </w:r>
      <w:r>
        <w:rPr>
          <w:rStyle w:val="2Exact"/>
        </w:rPr>
        <w:tab/>
      </w:r>
      <w:r>
        <w:rPr>
          <w:rStyle w:val="2Exact"/>
        </w:rPr>
        <w:tab/>
      </w:r>
      <w:r>
        <w:rPr>
          <w:rStyle w:val="2Exact"/>
        </w:rPr>
        <w:tab/>
      </w:r>
      <w:r>
        <w:rPr>
          <w:rStyle w:val="2Exact"/>
        </w:rPr>
        <w:tab/>
        <w:t>2) митоз</w:t>
      </w:r>
    </w:p>
    <w:p w:rsidR="00EF757F" w:rsidRDefault="00EF757F" w:rsidP="00EF757F">
      <w:pPr>
        <w:pStyle w:val="20"/>
        <w:numPr>
          <w:ilvl w:val="0"/>
          <w:numId w:val="3"/>
        </w:numPr>
        <w:shd w:val="clear" w:color="auto" w:fill="auto"/>
        <w:tabs>
          <w:tab w:val="left" w:pos="320"/>
        </w:tabs>
        <w:spacing w:after="0" w:line="266" w:lineRule="exact"/>
        <w:ind w:left="380"/>
      </w:pPr>
      <w:r>
        <w:rPr>
          <w:rStyle w:val="2Exact"/>
        </w:rPr>
        <w:t>обеспечивает генетическую стабильность вида</w:t>
      </w:r>
    </w:p>
    <w:p w:rsidR="00EF757F" w:rsidRDefault="00EF757F" w:rsidP="00EF757F">
      <w:pPr>
        <w:pStyle w:val="20"/>
        <w:shd w:val="clear" w:color="auto" w:fill="auto"/>
        <w:spacing w:after="0" w:line="266" w:lineRule="exact"/>
        <w:ind w:firstLine="0"/>
        <w:jc w:val="both"/>
      </w:pPr>
      <w:r>
        <w:rPr>
          <w:rStyle w:val="2Exact"/>
        </w:rPr>
        <w:t>Г) лежит в основе роста организма</w:t>
      </w:r>
    </w:p>
    <w:p w:rsidR="00EF757F" w:rsidRDefault="00EF757F" w:rsidP="00EF757F">
      <w:pPr>
        <w:pStyle w:val="20"/>
        <w:shd w:val="clear" w:color="auto" w:fill="auto"/>
        <w:spacing w:after="0" w:line="266" w:lineRule="exact"/>
        <w:ind w:left="380"/>
      </w:pPr>
      <w:r>
        <w:rPr>
          <w:rStyle w:val="2Exact"/>
        </w:rPr>
        <w:t>Д) обеспечивает комбинативную изменчивость</w:t>
      </w:r>
    </w:p>
    <w:p w:rsidR="00EF757F" w:rsidRDefault="00EF757F" w:rsidP="00EF757F">
      <w:pPr>
        <w:pStyle w:val="20"/>
        <w:shd w:val="clear" w:color="auto" w:fill="auto"/>
        <w:spacing w:after="0" w:line="266" w:lineRule="exact"/>
        <w:ind w:left="380"/>
        <w:rPr>
          <w:rStyle w:val="2Exact"/>
        </w:rPr>
      </w:pPr>
      <w:r>
        <w:rPr>
          <w:rStyle w:val="2Exact"/>
        </w:rPr>
        <w:t>Е) образует гаметы многоклеточных животных</w:t>
      </w:r>
      <w:r>
        <w:rPr>
          <w:rStyle w:val="2Exact"/>
        </w:rPr>
        <w:tab/>
      </w:r>
      <w:r>
        <w:rPr>
          <w:rStyle w:val="2Exact"/>
        </w:rPr>
        <w:tab/>
      </w:r>
      <w:r>
        <w:rPr>
          <w:rStyle w:val="2Exact"/>
        </w:rPr>
        <w:tab/>
      </w:r>
    </w:p>
    <w:p w:rsidR="00015B8C" w:rsidRDefault="00EF757F" w:rsidP="00015B8C">
      <w:pPr>
        <w:pStyle w:val="20"/>
        <w:shd w:val="clear" w:color="auto" w:fill="auto"/>
        <w:spacing w:after="0" w:line="270" w:lineRule="exact"/>
        <w:ind w:firstLine="0"/>
        <w:jc w:val="both"/>
      </w:pPr>
      <w:r>
        <w:rPr>
          <w:rStyle w:val="2Exact"/>
        </w:rPr>
        <w:t xml:space="preserve">4. </w:t>
      </w:r>
      <w:r w:rsidR="00883B53">
        <w:rPr>
          <w:lang w:bidi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33.1pt;margin-top:-.35pt;width:16pt;height:13.9pt;z-index:-251656192;mso-wrap-distance-left:5pt;mso-wrap-distance-right:17.3pt;mso-position-horizontal-relative:margin;mso-position-vertical-relative:text" filled="f" stroked="f">
            <v:textbox style="mso-fit-shape-to-text:t" inset="0,0,0,0">
              <w:txbxContent>
                <w:p w:rsidR="00015B8C" w:rsidRDefault="00015B8C" w:rsidP="00015B8C">
                  <w:pPr>
                    <w:pStyle w:val="20"/>
                    <w:shd w:val="clear" w:color="auto" w:fill="auto"/>
                    <w:spacing w:after="0" w:line="220" w:lineRule="exact"/>
                    <w:ind w:firstLine="0"/>
                  </w:pPr>
                </w:p>
              </w:txbxContent>
            </v:textbox>
            <w10:wrap type="square" side="right" anchorx="margin"/>
          </v:shape>
        </w:pict>
      </w:r>
      <w:r w:rsidR="00015B8C">
        <w:t>Рассмотрите рисунок. Назовите тип и фазу деления ядра клетки. Укажите количество генетического материала в клетке в эту фазу. Заполните пустые ячейки таблицы, используя термины и процессы, приведённые в списке. Для каждой ячейки, обозначенной буквой, выберите соответствующий термин или понятие из предложенного списка</w:t>
      </w:r>
    </w:p>
    <w:p w:rsidR="00DB0ECC" w:rsidRDefault="00015B8C" w:rsidP="00DB0ECC">
      <w:pPr>
        <w:pStyle w:val="20"/>
        <w:shd w:val="clear" w:color="auto" w:fill="auto"/>
        <w:spacing w:after="0" w:line="288" w:lineRule="exact"/>
        <w:ind w:firstLine="0"/>
        <w:jc w:val="both"/>
        <w:rPr>
          <w:rStyle w:val="2Exact"/>
        </w:rPr>
      </w:pPr>
      <w:r>
        <w:rPr>
          <w:noProof/>
        </w:rPr>
        <w:drawing>
          <wp:anchor distT="0" distB="0" distL="1499870" distR="1911350" simplePos="0" relativeHeight="251661312" behindDoc="1" locked="0" layoutInCell="1" allowOverlap="1">
            <wp:simplePos x="0" y="0"/>
            <wp:positionH relativeFrom="margin">
              <wp:posOffset>1501775</wp:posOffset>
            </wp:positionH>
            <wp:positionV relativeFrom="paragraph">
              <wp:posOffset>140335</wp:posOffset>
            </wp:positionV>
            <wp:extent cx="2214880" cy="1552575"/>
            <wp:effectExtent l="19050" t="0" r="0" b="0"/>
            <wp:wrapTopAndBottom/>
            <wp:docPr id="5" name="Рисунок 5" descr="image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16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4880" cy="1552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945"/>
        <w:gridCol w:w="2671"/>
        <w:gridCol w:w="3204"/>
      </w:tblGrid>
      <w:tr w:rsidR="00015B8C" w:rsidTr="00FC3FB1">
        <w:trPr>
          <w:trHeight w:hRule="exact" w:val="796"/>
          <w:jc w:val="center"/>
        </w:trPr>
        <w:tc>
          <w:tcPr>
            <w:tcW w:w="2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B8C" w:rsidRDefault="00015B8C" w:rsidP="00FC3FB1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Тип деления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B8C" w:rsidRDefault="00015B8C" w:rsidP="00FC3FB1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Фаза деления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5B8C" w:rsidRDefault="00015B8C" w:rsidP="00FC3FB1">
            <w:pPr>
              <w:pStyle w:val="20"/>
              <w:shd w:val="clear" w:color="auto" w:fill="auto"/>
              <w:spacing w:after="120" w:line="220" w:lineRule="exact"/>
              <w:ind w:firstLine="0"/>
              <w:jc w:val="center"/>
            </w:pPr>
            <w:r>
              <w:rPr>
                <w:rStyle w:val="21"/>
              </w:rPr>
              <w:t>Количество</w:t>
            </w:r>
          </w:p>
          <w:p w:rsidR="00015B8C" w:rsidRDefault="00015B8C" w:rsidP="00FC3FB1">
            <w:pPr>
              <w:pStyle w:val="20"/>
              <w:shd w:val="clear" w:color="auto" w:fill="auto"/>
              <w:spacing w:before="120" w:after="0" w:line="220" w:lineRule="exact"/>
              <w:ind w:firstLine="0"/>
            </w:pPr>
            <w:r>
              <w:rPr>
                <w:rStyle w:val="21"/>
              </w:rPr>
              <w:t>генетического материала</w:t>
            </w:r>
          </w:p>
        </w:tc>
      </w:tr>
      <w:tr w:rsidR="00015B8C" w:rsidTr="00FC3FB1">
        <w:trPr>
          <w:trHeight w:hRule="exact" w:val="392"/>
          <w:jc w:val="center"/>
        </w:trPr>
        <w:tc>
          <w:tcPr>
            <w:tcW w:w="2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B8C" w:rsidRDefault="00015B8C" w:rsidP="00FC3FB1">
            <w:pPr>
              <w:pStyle w:val="20"/>
              <w:shd w:val="clear" w:color="auto" w:fill="auto"/>
              <w:spacing w:after="0" w:line="220" w:lineRule="exact"/>
              <w:ind w:firstLine="0"/>
              <w:jc w:val="right"/>
            </w:pPr>
            <w:r>
              <w:t>(А)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B8C" w:rsidRDefault="00015B8C" w:rsidP="00FC3FB1">
            <w:pPr>
              <w:pStyle w:val="20"/>
              <w:shd w:val="clear" w:color="auto" w:fill="auto"/>
              <w:spacing w:after="0" w:line="220" w:lineRule="exact"/>
              <w:ind w:right="240" w:firstLine="0"/>
              <w:jc w:val="right"/>
            </w:pPr>
            <w:r>
              <w:t>(Б)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5B8C" w:rsidRDefault="00015B8C" w:rsidP="00FC3FB1">
            <w:pPr>
              <w:pStyle w:val="20"/>
              <w:shd w:val="clear" w:color="auto" w:fill="auto"/>
              <w:spacing w:after="0" w:line="220" w:lineRule="exact"/>
              <w:ind w:left="2500" w:firstLine="0"/>
            </w:pPr>
            <w:r>
              <w:t>(В)</w:t>
            </w:r>
          </w:p>
        </w:tc>
      </w:tr>
      <w:tr w:rsidR="00015B8C" w:rsidTr="00FC3FB1">
        <w:trPr>
          <w:trHeight w:hRule="exact" w:val="151"/>
          <w:jc w:val="center"/>
        </w:trPr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5B8C" w:rsidRDefault="00015B8C" w:rsidP="00FC3FB1">
            <w:pPr>
              <w:rPr>
                <w:sz w:val="10"/>
                <w:szCs w:val="1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5B8C" w:rsidRDefault="00015B8C" w:rsidP="00FC3FB1">
            <w:pPr>
              <w:rPr>
                <w:sz w:val="10"/>
                <w:szCs w:val="10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B8C" w:rsidRDefault="00015B8C" w:rsidP="00FC3FB1">
            <w:pPr>
              <w:rPr>
                <w:sz w:val="10"/>
                <w:szCs w:val="10"/>
              </w:rPr>
            </w:pPr>
          </w:p>
        </w:tc>
      </w:tr>
    </w:tbl>
    <w:p w:rsidR="00015B8C" w:rsidRPr="001D59B8" w:rsidRDefault="00015B8C" w:rsidP="001D59B8">
      <w:pPr>
        <w:pStyle w:val="a3"/>
        <w:rPr>
          <w:rFonts w:ascii="Times New Roman" w:hAnsi="Times New Roman" w:cs="Times New Roman"/>
          <w:sz w:val="24"/>
          <w:szCs w:val="24"/>
        </w:rPr>
      </w:pPr>
      <w:r w:rsidRPr="001D59B8">
        <w:rPr>
          <w:rStyle w:val="Exact"/>
          <w:rFonts w:ascii="Times New Roman" w:hAnsi="Times New Roman" w:cs="Times New Roman"/>
          <w:sz w:val="24"/>
          <w:szCs w:val="24"/>
        </w:rPr>
        <w:t>Список терминов и понятий:</w:t>
      </w:r>
    </w:p>
    <w:p w:rsidR="00015B8C" w:rsidRPr="001D59B8" w:rsidRDefault="00015B8C" w:rsidP="001D59B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15B8C" w:rsidRPr="001D59B8" w:rsidRDefault="00015B8C" w:rsidP="001D59B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15B8C" w:rsidRPr="001D59B8" w:rsidRDefault="00883B53" w:rsidP="001D59B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lastRenderedPageBreak/>
        <w:pict>
          <v:shape id="_x0000_s1031" type="#_x0000_t202" style="position:absolute;margin-left:214.6pt;margin-top:4.45pt;width:67.7pt;height:53.2pt;z-index:-251652096;mso-wrap-distance-left:138.25pt;mso-wrap-distance-top:3.75pt;mso-wrap-distance-right:5pt;mso-position-horizontal-relative:margin" filled="f" stroked="f">
            <v:textbox style="mso-fit-shape-to-text:t" inset="0,0,0,0">
              <w:txbxContent>
                <w:p w:rsidR="00015B8C" w:rsidRDefault="00015B8C" w:rsidP="00015B8C">
                  <w:pPr>
                    <w:pStyle w:val="20"/>
                    <w:numPr>
                      <w:ilvl w:val="0"/>
                      <w:numId w:val="4"/>
                    </w:numPr>
                    <w:shd w:val="clear" w:color="auto" w:fill="auto"/>
                    <w:tabs>
                      <w:tab w:val="left" w:pos="288"/>
                    </w:tabs>
                    <w:spacing w:after="0" w:line="266" w:lineRule="exact"/>
                    <w:ind w:firstLine="0"/>
                    <w:jc w:val="both"/>
                  </w:pPr>
                  <w:r>
                    <w:rPr>
                      <w:rStyle w:val="2Exact"/>
                    </w:rPr>
                    <w:t>телофаза</w:t>
                  </w:r>
                </w:p>
                <w:p w:rsidR="00015B8C" w:rsidRDefault="00015B8C" w:rsidP="00015B8C">
                  <w:pPr>
                    <w:pStyle w:val="20"/>
                    <w:numPr>
                      <w:ilvl w:val="0"/>
                      <w:numId w:val="4"/>
                    </w:numPr>
                    <w:shd w:val="clear" w:color="auto" w:fill="auto"/>
                    <w:tabs>
                      <w:tab w:val="left" w:pos="299"/>
                    </w:tabs>
                    <w:spacing w:after="0" w:line="266" w:lineRule="exact"/>
                    <w:ind w:firstLine="0"/>
                    <w:jc w:val="both"/>
                  </w:pPr>
                  <w:r>
                    <w:rPr>
                      <w:rStyle w:val="2Exact"/>
                    </w:rPr>
                    <w:t>2п4с</w:t>
                  </w:r>
                </w:p>
                <w:p w:rsidR="00015B8C" w:rsidRDefault="00015B8C" w:rsidP="00015B8C">
                  <w:pPr>
                    <w:pStyle w:val="20"/>
                    <w:numPr>
                      <w:ilvl w:val="0"/>
                      <w:numId w:val="4"/>
                    </w:numPr>
                    <w:shd w:val="clear" w:color="auto" w:fill="auto"/>
                    <w:tabs>
                      <w:tab w:val="left" w:pos="288"/>
                    </w:tabs>
                    <w:spacing w:after="0" w:line="266" w:lineRule="exact"/>
                    <w:ind w:firstLine="0"/>
                    <w:jc w:val="both"/>
                  </w:pPr>
                  <w:r>
                    <w:rPr>
                      <w:rStyle w:val="2Exact"/>
                    </w:rPr>
                    <w:t>4п4с</w:t>
                  </w:r>
                </w:p>
                <w:p w:rsidR="00015B8C" w:rsidRDefault="00015B8C" w:rsidP="00015B8C">
                  <w:pPr>
                    <w:pStyle w:val="20"/>
                    <w:numPr>
                      <w:ilvl w:val="0"/>
                      <w:numId w:val="4"/>
                    </w:numPr>
                    <w:shd w:val="clear" w:color="auto" w:fill="auto"/>
                    <w:tabs>
                      <w:tab w:val="left" w:pos="288"/>
                    </w:tabs>
                    <w:spacing w:after="0" w:line="266" w:lineRule="exact"/>
                    <w:ind w:firstLine="0"/>
                    <w:jc w:val="both"/>
                  </w:pPr>
                  <w:r>
                    <w:rPr>
                      <w:rStyle w:val="2Exact"/>
                    </w:rPr>
                    <w:t>п2с</w:t>
                  </w:r>
                </w:p>
              </w:txbxContent>
            </v:textbox>
            <w10:wrap type="square" side="left" anchorx="margin"/>
          </v:shape>
        </w:pict>
      </w:r>
      <w:r w:rsidR="00015B8C" w:rsidRPr="001D59B8">
        <w:rPr>
          <w:rFonts w:ascii="Times New Roman" w:hAnsi="Times New Roman" w:cs="Times New Roman"/>
          <w:sz w:val="24"/>
          <w:szCs w:val="24"/>
        </w:rPr>
        <w:t>1) мейоз II</w:t>
      </w:r>
    </w:p>
    <w:p w:rsidR="00015B8C" w:rsidRPr="001D59B8" w:rsidRDefault="00015B8C" w:rsidP="001D59B8">
      <w:pPr>
        <w:pStyle w:val="a3"/>
        <w:rPr>
          <w:rFonts w:ascii="Times New Roman" w:hAnsi="Times New Roman" w:cs="Times New Roman"/>
          <w:sz w:val="24"/>
          <w:szCs w:val="24"/>
        </w:rPr>
      </w:pPr>
      <w:r w:rsidRPr="001D59B8">
        <w:rPr>
          <w:rFonts w:ascii="Times New Roman" w:hAnsi="Times New Roman" w:cs="Times New Roman"/>
          <w:sz w:val="24"/>
          <w:szCs w:val="24"/>
        </w:rPr>
        <w:t>2) митоз</w:t>
      </w:r>
    </w:p>
    <w:p w:rsidR="00434981" w:rsidRPr="001D59B8" w:rsidRDefault="00015B8C" w:rsidP="001D59B8">
      <w:pPr>
        <w:pStyle w:val="a3"/>
        <w:rPr>
          <w:rFonts w:ascii="Times New Roman" w:hAnsi="Times New Roman" w:cs="Times New Roman"/>
          <w:sz w:val="24"/>
          <w:szCs w:val="24"/>
        </w:rPr>
      </w:pPr>
      <w:r w:rsidRPr="001D59B8">
        <w:rPr>
          <w:rFonts w:ascii="Times New Roman" w:hAnsi="Times New Roman" w:cs="Times New Roman"/>
          <w:sz w:val="24"/>
          <w:szCs w:val="24"/>
        </w:rPr>
        <w:t>3) метафаза</w:t>
      </w:r>
    </w:p>
    <w:p w:rsidR="00434981" w:rsidRPr="001D59B8" w:rsidRDefault="00434981" w:rsidP="001D59B8">
      <w:pPr>
        <w:pStyle w:val="a3"/>
        <w:rPr>
          <w:rFonts w:ascii="Times New Roman" w:hAnsi="Times New Roman" w:cs="Times New Roman"/>
          <w:sz w:val="24"/>
          <w:szCs w:val="24"/>
        </w:rPr>
      </w:pPr>
      <w:r w:rsidRPr="001D59B8">
        <w:rPr>
          <w:rFonts w:ascii="Times New Roman" w:hAnsi="Times New Roman" w:cs="Times New Roman"/>
          <w:noProof/>
          <w:sz w:val="24"/>
          <w:szCs w:val="24"/>
        </w:rPr>
        <w:drawing>
          <wp:anchor distT="0" distB="64135" distL="63500" distR="63500" simplePos="0" relativeHeight="251667456" behindDoc="1" locked="0" layoutInCell="1" allowOverlap="1">
            <wp:simplePos x="0" y="0"/>
            <wp:positionH relativeFrom="margin">
              <wp:posOffset>4624705</wp:posOffset>
            </wp:positionH>
            <wp:positionV relativeFrom="paragraph">
              <wp:posOffset>153035</wp:posOffset>
            </wp:positionV>
            <wp:extent cx="1317625" cy="1198880"/>
            <wp:effectExtent l="19050" t="0" r="0" b="0"/>
            <wp:wrapSquare wrapText="left"/>
            <wp:docPr id="10" name="Рисунок 10" descr="image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mage16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7625" cy="1198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15B8C" w:rsidRPr="001D59B8">
        <w:rPr>
          <w:rFonts w:ascii="Times New Roman" w:hAnsi="Times New Roman" w:cs="Times New Roman"/>
          <w:sz w:val="24"/>
          <w:szCs w:val="24"/>
        </w:rPr>
        <w:t>4) анафаза</w:t>
      </w:r>
    </w:p>
    <w:p w:rsidR="00434981" w:rsidRPr="001D59B8" w:rsidRDefault="00434981" w:rsidP="001D59B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34981" w:rsidRPr="001D59B8" w:rsidRDefault="00434981" w:rsidP="001D59B8">
      <w:pPr>
        <w:pStyle w:val="a3"/>
        <w:rPr>
          <w:rFonts w:ascii="Times New Roman" w:hAnsi="Times New Roman" w:cs="Times New Roman"/>
          <w:sz w:val="24"/>
          <w:szCs w:val="24"/>
        </w:rPr>
      </w:pPr>
      <w:r w:rsidRPr="001D59B8">
        <w:rPr>
          <w:rFonts w:ascii="Times New Roman" w:hAnsi="Times New Roman" w:cs="Times New Roman"/>
          <w:sz w:val="24"/>
          <w:szCs w:val="24"/>
        </w:rPr>
        <w:t xml:space="preserve">5. </w:t>
      </w:r>
      <w:r w:rsidR="00883B53">
        <w:rPr>
          <w:rFonts w:ascii="Times New Roman" w:hAnsi="Times New Roman" w:cs="Times New Roman"/>
          <w:sz w:val="24"/>
          <w:szCs w:val="24"/>
        </w:rPr>
        <w:pict>
          <v:shape id="_x0000_s1033" type="#_x0000_t202" style="position:absolute;margin-left:-15.55pt;margin-top:-.5pt;width:16pt;height:13.85pt;z-index:-251650048;mso-wrap-distance-left:5pt;mso-wrap-distance-right:16.75pt;mso-position-horizontal-relative:margin;mso-position-vertical-relative:text" filled="f" stroked="f">
            <v:textbox style="mso-next-textbox:#_x0000_s1033;mso-fit-shape-to-text:t" inset="0,0,0,0">
              <w:txbxContent>
                <w:p w:rsidR="00434981" w:rsidRDefault="00434981" w:rsidP="00434981">
                  <w:pPr>
                    <w:pStyle w:val="20"/>
                    <w:shd w:val="clear" w:color="auto" w:fill="auto"/>
                    <w:spacing w:after="0" w:line="220" w:lineRule="exact"/>
                    <w:ind w:firstLine="0"/>
                  </w:pPr>
                </w:p>
              </w:txbxContent>
            </v:textbox>
            <w10:wrap type="square" side="right" anchorx="margin"/>
          </v:shape>
        </w:pict>
      </w:r>
      <w:r w:rsidRPr="001D59B8">
        <w:rPr>
          <w:rFonts w:ascii="Times New Roman" w:hAnsi="Times New Roman" w:cs="Times New Roman"/>
          <w:sz w:val="24"/>
          <w:szCs w:val="24"/>
        </w:rPr>
        <w:t>Рассмотрите рисунок. Назовите тип и фазу деления ядра клетки. Укажите количество генетического материала в клетке в эту фазу. Заполните пустые ячейки таблицы, используя термины и процессы, приведённые в списке. Для каждой ячейки, обозначенной буквой, выберите соответствующий термин или понятие из предложенного списка.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945"/>
        <w:gridCol w:w="2668"/>
        <w:gridCol w:w="3204"/>
      </w:tblGrid>
      <w:tr w:rsidR="00434981" w:rsidRPr="001D59B8" w:rsidTr="00FC3FB1">
        <w:trPr>
          <w:trHeight w:hRule="exact" w:val="792"/>
          <w:jc w:val="center"/>
        </w:trPr>
        <w:tc>
          <w:tcPr>
            <w:tcW w:w="2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4981" w:rsidRPr="001D59B8" w:rsidRDefault="00434981" w:rsidP="001D59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D59B8">
              <w:rPr>
                <w:rFonts w:ascii="Times New Roman" w:hAnsi="Times New Roman" w:cs="Times New Roman"/>
                <w:sz w:val="24"/>
                <w:szCs w:val="24"/>
              </w:rPr>
              <w:t>Тип деления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4981" w:rsidRPr="001D59B8" w:rsidRDefault="00434981" w:rsidP="001D59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D59B8">
              <w:rPr>
                <w:rFonts w:ascii="Times New Roman" w:hAnsi="Times New Roman" w:cs="Times New Roman"/>
                <w:sz w:val="24"/>
                <w:szCs w:val="24"/>
              </w:rPr>
              <w:t>Фаза деления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4981" w:rsidRPr="001D59B8" w:rsidRDefault="00434981" w:rsidP="001D59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D59B8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434981" w:rsidRPr="001D59B8" w:rsidRDefault="00434981" w:rsidP="001D59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D59B8">
              <w:rPr>
                <w:rFonts w:ascii="Times New Roman" w:hAnsi="Times New Roman" w:cs="Times New Roman"/>
                <w:sz w:val="24"/>
                <w:szCs w:val="24"/>
              </w:rPr>
              <w:t>генетического материала</w:t>
            </w:r>
          </w:p>
        </w:tc>
      </w:tr>
      <w:tr w:rsidR="00434981" w:rsidRPr="001D59B8" w:rsidTr="00FC3FB1">
        <w:trPr>
          <w:trHeight w:hRule="exact" w:val="392"/>
          <w:jc w:val="center"/>
        </w:trPr>
        <w:tc>
          <w:tcPr>
            <w:tcW w:w="2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4981" w:rsidRPr="001D59B8" w:rsidRDefault="00434981" w:rsidP="001D59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D59B8">
              <w:rPr>
                <w:rFonts w:ascii="Times New Roman" w:hAnsi="Times New Roman" w:cs="Times New Roman"/>
                <w:sz w:val="24"/>
                <w:szCs w:val="24"/>
              </w:rPr>
              <w:t>(А)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4981" w:rsidRPr="001D59B8" w:rsidRDefault="00434981" w:rsidP="001D59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D59B8">
              <w:rPr>
                <w:rFonts w:ascii="Times New Roman" w:hAnsi="Times New Roman" w:cs="Times New Roman"/>
                <w:sz w:val="24"/>
                <w:szCs w:val="24"/>
              </w:rPr>
              <w:t>(Б)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4981" w:rsidRPr="001D59B8" w:rsidRDefault="00434981" w:rsidP="001D59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D59B8">
              <w:rPr>
                <w:rFonts w:ascii="Times New Roman" w:hAnsi="Times New Roman" w:cs="Times New Roman"/>
                <w:sz w:val="24"/>
                <w:szCs w:val="24"/>
              </w:rPr>
              <w:t>(В)</w:t>
            </w:r>
          </w:p>
        </w:tc>
      </w:tr>
      <w:tr w:rsidR="00434981" w:rsidRPr="001D59B8" w:rsidTr="00FC3FB1">
        <w:trPr>
          <w:trHeight w:hRule="exact" w:val="148"/>
          <w:jc w:val="center"/>
        </w:trPr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4981" w:rsidRPr="001D59B8" w:rsidRDefault="00434981" w:rsidP="001D59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4981" w:rsidRPr="001D59B8" w:rsidRDefault="00434981" w:rsidP="001D59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4981" w:rsidRPr="001D59B8" w:rsidRDefault="00434981" w:rsidP="001D59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4981" w:rsidRPr="001D59B8" w:rsidRDefault="00434981" w:rsidP="001D59B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34981" w:rsidRPr="001D59B8" w:rsidRDefault="00434981" w:rsidP="001D59B8">
      <w:pPr>
        <w:pStyle w:val="a3"/>
        <w:rPr>
          <w:rFonts w:ascii="Times New Roman" w:hAnsi="Times New Roman" w:cs="Times New Roman"/>
          <w:sz w:val="24"/>
          <w:szCs w:val="24"/>
        </w:rPr>
      </w:pPr>
      <w:r w:rsidRPr="001D59B8">
        <w:rPr>
          <w:rFonts w:ascii="Times New Roman" w:hAnsi="Times New Roman" w:cs="Times New Roman"/>
          <w:sz w:val="24"/>
          <w:szCs w:val="24"/>
        </w:rPr>
        <w:t>Список терминов и понятий:</w:t>
      </w:r>
    </w:p>
    <w:p w:rsidR="00434981" w:rsidRPr="001D59B8" w:rsidRDefault="00434981" w:rsidP="001D59B8">
      <w:pPr>
        <w:pStyle w:val="a3"/>
        <w:rPr>
          <w:rFonts w:ascii="Times New Roman" w:hAnsi="Times New Roman" w:cs="Times New Roman"/>
          <w:sz w:val="24"/>
          <w:szCs w:val="24"/>
        </w:rPr>
      </w:pPr>
      <w:r w:rsidRPr="001D59B8">
        <w:rPr>
          <w:rFonts w:ascii="Times New Roman" w:hAnsi="Times New Roman" w:cs="Times New Roman"/>
          <w:sz w:val="24"/>
          <w:szCs w:val="24"/>
        </w:rPr>
        <w:t xml:space="preserve"> 1) митоз</w:t>
      </w:r>
      <w:r w:rsidRPr="001D59B8">
        <w:rPr>
          <w:rFonts w:ascii="Times New Roman" w:hAnsi="Times New Roman" w:cs="Times New Roman"/>
          <w:sz w:val="24"/>
          <w:szCs w:val="24"/>
        </w:rPr>
        <w:tab/>
        <w:t>3) метафаза</w:t>
      </w:r>
      <w:r w:rsidRPr="001D59B8">
        <w:rPr>
          <w:rFonts w:ascii="Times New Roman" w:hAnsi="Times New Roman" w:cs="Times New Roman"/>
          <w:sz w:val="24"/>
          <w:szCs w:val="24"/>
        </w:rPr>
        <w:tab/>
        <w:t>5) телофаза</w:t>
      </w:r>
      <w:r w:rsidRPr="001D59B8">
        <w:rPr>
          <w:rFonts w:ascii="Times New Roman" w:hAnsi="Times New Roman" w:cs="Times New Roman"/>
          <w:sz w:val="24"/>
          <w:szCs w:val="24"/>
        </w:rPr>
        <w:tab/>
        <w:t>7) 4п4с</w:t>
      </w:r>
    </w:p>
    <w:p w:rsidR="00434981" w:rsidRPr="001D59B8" w:rsidRDefault="00434981" w:rsidP="001D59B8">
      <w:pPr>
        <w:pStyle w:val="a3"/>
        <w:rPr>
          <w:rFonts w:ascii="Times New Roman" w:hAnsi="Times New Roman" w:cs="Times New Roman"/>
          <w:sz w:val="24"/>
          <w:szCs w:val="24"/>
        </w:rPr>
      </w:pPr>
      <w:r w:rsidRPr="001D59B8">
        <w:rPr>
          <w:rFonts w:ascii="Times New Roman" w:hAnsi="Times New Roman" w:cs="Times New Roman"/>
          <w:sz w:val="24"/>
          <w:szCs w:val="24"/>
        </w:rPr>
        <w:t>2)  мейоз II</w:t>
      </w:r>
      <w:r w:rsidRPr="001D59B8">
        <w:rPr>
          <w:rFonts w:ascii="Times New Roman" w:hAnsi="Times New Roman" w:cs="Times New Roman"/>
          <w:sz w:val="24"/>
          <w:szCs w:val="24"/>
        </w:rPr>
        <w:tab/>
        <w:t>4) анафаза</w:t>
      </w:r>
      <w:r w:rsidRPr="001D59B8">
        <w:rPr>
          <w:rFonts w:ascii="Times New Roman" w:hAnsi="Times New Roman" w:cs="Times New Roman"/>
          <w:sz w:val="24"/>
          <w:szCs w:val="24"/>
        </w:rPr>
        <w:tab/>
        <w:t>6) 2п4с</w:t>
      </w:r>
      <w:r w:rsidRPr="001D59B8">
        <w:rPr>
          <w:rFonts w:ascii="Times New Roman" w:hAnsi="Times New Roman" w:cs="Times New Roman"/>
          <w:sz w:val="24"/>
          <w:szCs w:val="24"/>
        </w:rPr>
        <w:tab/>
        <w:t>8) п2с</w:t>
      </w:r>
    </w:p>
    <w:p w:rsidR="002958C2" w:rsidRPr="002958C2" w:rsidRDefault="00434981" w:rsidP="002958C2">
      <w:pPr>
        <w:pStyle w:val="a3"/>
        <w:rPr>
          <w:rFonts w:ascii="Times New Roman" w:hAnsi="Times New Roman" w:cs="Times New Roman"/>
          <w:sz w:val="24"/>
          <w:szCs w:val="24"/>
        </w:rPr>
      </w:pPr>
      <w:r>
        <w:t>6</w:t>
      </w:r>
      <w:r w:rsidRPr="002958C2">
        <w:rPr>
          <w:rFonts w:ascii="Times New Roman" w:hAnsi="Times New Roman" w:cs="Times New Roman"/>
          <w:sz w:val="24"/>
          <w:szCs w:val="24"/>
        </w:rPr>
        <w:t xml:space="preserve">. </w:t>
      </w:r>
      <w:r w:rsidR="002958C2" w:rsidRPr="002958C2">
        <w:rPr>
          <w:rFonts w:ascii="Times New Roman" w:hAnsi="Times New Roman" w:cs="Times New Roman"/>
          <w:sz w:val="24"/>
          <w:szCs w:val="24"/>
        </w:rPr>
        <w:t>Установите соответствие между особенностями и типами деления клетки: для этого к каждому элементу левого столбца подберите соответствующий элемент из правого столбца.</w:t>
      </w:r>
    </w:p>
    <w:p w:rsidR="002958C2" w:rsidRPr="002958C2" w:rsidRDefault="00883B53" w:rsidP="002958C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pict>
          <v:shape id="_x0000_s1035" type="#_x0000_t202" style="position:absolute;margin-left:-29.35pt;margin-top:-49.05pt;width:9.2pt;height:14.9pt;z-index:-251646976;mso-wrap-distance-left:5pt;mso-wrap-distance-right:20.15pt;mso-position-horizontal-relative:margin" filled="f" stroked="f">
            <v:textbox style="mso-fit-shape-to-text:t" inset="0,0,0,0">
              <w:txbxContent>
                <w:p w:rsidR="002958C2" w:rsidRDefault="002958C2" w:rsidP="002958C2">
                  <w:pPr>
                    <w:pStyle w:val="184"/>
                    <w:shd w:val="clear" w:color="auto" w:fill="auto"/>
                    <w:spacing w:line="240" w:lineRule="exact"/>
                  </w:pPr>
                </w:p>
              </w:txbxContent>
            </v:textbox>
            <w10:wrap type="square" side="right" anchorx="margin"/>
          </v:shape>
        </w:pict>
      </w:r>
      <w:r w:rsidR="002958C2" w:rsidRPr="002958C2">
        <w:rPr>
          <w:rFonts w:ascii="Times New Roman" w:hAnsi="Times New Roman" w:cs="Times New Roman"/>
          <w:sz w:val="24"/>
          <w:szCs w:val="24"/>
        </w:rPr>
        <w:t>ОСОБЕННОСТИ</w:t>
      </w:r>
      <w:r w:rsidR="002958C2" w:rsidRPr="002958C2">
        <w:rPr>
          <w:rFonts w:ascii="Times New Roman" w:hAnsi="Times New Roman" w:cs="Times New Roman"/>
          <w:sz w:val="24"/>
          <w:szCs w:val="24"/>
        </w:rPr>
        <w:tab/>
      </w:r>
      <w:r w:rsidR="002958C2">
        <w:rPr>
          <w:rFonts w:ascii="Times New Roman" w:hAnsi="Times New Roman" w:cs="Times New Roman"/>
          <w:sz w:val="24"/>
          <w:szCs w:val="24"/>
        </w:rPr>
        <w:tab/>
      </w:r>
      <w:r w:rsidR="002958C2">
        <w:rPr>
          <w:rFonts w:ascii="Times New Roman" w:hAnsi="Times New Roman" w:cs="Times New Roman"/>
          <w:sz w:val="24"/>
          <w:szCs w:val="24"/>
        </w:rPr>
        <w:tab/>
      </w:r>
      <w:r w:rsidR="002958C2">
        <w:rPr>
          <w:rFonts w:ascii="Times New Roman" w:hAnsi="Times New Roman" w:cs="Times New Roman"/>
          <w:sz w:val="24"/>
          <w:szCs w:val="24"/>
        </w:rPr>
        <w:tab/>
      </w:r>
      <w:r w:rsidR="002958C2">
        <w:rPr>
          <w:rFonts w:ascii="Times New Roman" w:hAnsi="Times New Roman" w:cs="Times New Roman"/>
          <w:sz w:val="24"/>
          <w:szCs w:val="24"/>
        </w:rPr>
        <w:tab/>
      </w:r>
      <w:r w:rsidR="002958C2">
        <w:rPr>
          <w:rFonts w:ascii="Times New Roman" w:hAnsi="Times New Roman" w:cs="Times New Roman"/>
          <w:sz w:val="24"/>
          <w:szCs w:val="24"/>
        </w:rPr>
        <w:tab/>
      </w:r>
      <w:r w:rsidR="002958C2" w:rsidRPr="002958C2">
        <w:rPr>
          <w:rFonts w:ascii="Times New Roman" w:hAnsi="Times New Roman" w:cs="Times New Roman"/>
          <w:sz w:val="24"/>
          <w:szCs w:val="24"/>
        </w:rPr>
        <w:t>ТИПЫ ДЕЛЕНИЯ</w:t>
      </w:r>
    </w:p>
    <w:p w:rsidR="002958C2" w:rsidRPr="002958C2" w:rsidRDefault="002958C2" w:rsidP="002958C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2958C2">
        <w:rPr>
          <w:rFonts w:ascii="Times New Roman" w:hAnsi="Times New Roman" w:cs="Times New Roman"/>
          <w:sz w:val="24"/>
          <w:szCs w:val="24"/>
        </w:rPr>
        <w:t>состоит из одного деления</w:t>
      </w:r>
      <w:r w:rsidRPr="002958C2">
        <w:rPr>
          <w:rFonts w:ascii="Times New Roman" w:hAnsi="Times New Roman" w:cs="Times New Roman"/>
          <w:sz w:val="24"/>
          <w:szCs w:val="24"/>
        </w:rPr>
        <w:tab/>
      </w:r>
      <w:r w:rsidR="001D59B8">
        <w:rPr>
          <w:rFonts w:ascii="Times New Roman" w:hAnsi="Times New Roman" w:cs="Times New Roman"/>
          <w:sz w:val="24"/>
          <w:szCs w:val="24"/>
        </w:rPr>
        <w:tab/>
      </w:r>
      <w:r w:rsidR="001D59B8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Pr="002958C2">
        <w:rPr>
          <w:rFonts w:ascii="Times New Roman" w:hAnsi="Times New Roman" w:cs="Times New Roman"/>
          <w:sz w:val="24"/>
          <w:szCs w:val="24"/>
        </w:rPr>
        <w:t>1) митоз</w:t>
      </w:r>
    </w:p>
    <w:p w:rsidR="002958C2" w:rsidRPr="002958C2" w:rsidRDefault="002958C2" w:rsidP="002958C2">
      <w:pPr>
        <w:pStyle w:val="a3"/>
        <w:rPr>
          <w:rFonts w:ascii="Times New Roman" w:hAnsi="Times New Roman" w:cs="Times New Roman"/>
          <w:sz w:val="24"/>
          <w:szCs w:val="24"/>
        </w:rPr>
      </w:pPr>
      <w:r w:rsidRPr="002958C2">
        <w:rPr>
          <w:rFonts w:ascii="Times New Roman" w:hAnsi="Times New Roman" w:cs="Times New Roman"/>
          <w:sz w:val="24"/>
          <w:szCs w:val="24"/>
        </w:rPr>
        <w:t>Б) в профазе происходит конъюгация</w:t>
      </w:r>
      <w:r w:rsidRPr="002958C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2958C2">
        <w:rPr>
          <w:rFonts w:ascii="Times New Roman" w:hAnsi="Times New Roman" w:cs="Times New Roman"/>
          <w:sz w:val="24"/>
          <w:szCs w:val="24"/>
        </w:rPr>
        <w:t>2) мейоз</w:t>
      </w:r>
    </w:p>
    <w:p w:rsidR="002958C2" w:rsidRPr="002958C2" w:rsidRDefault="002958C2" w:rsidP="002958C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Pr="002958C2">
        <w:rPr>
          <w:rFonts w:ascii="Times New Roman" w:hAnsi="Times New Roman" w:cs="Times New Roman"/>
          <w:sz w:val="24"/>
          <w:szCs w:val="24"/>
        </w:rPr>
        <w:t xml:space="preserve">происходит редукционное деление </w:t>
      </w:r>
    </w:p>
    <w:p w:rsidR="002958C2" w:rsidRPr="002958C2" w:rsidRDefault="002958C2" w:rsidP="002958C2">
      <w:pPr>
        <w:pStyle w:val="a3"/>
        <w:rPr>
          <w:rFonts w:ascii="Times New Roman" w:hAnsi="Times New Roman" w:cs="Times New Roman"/>
          <w:sz w:val="24"/>
          <w:szCs w:val="24"/>
        </w:rPr>
      </w:pPr>
      <w:r w:rsidRPr="002958C2">
        <w:rPr>
          <w:rFonts w:ascii="Times New Roman" w:hAnsi="Times New Roman" w:cs="Times New Roman"/>
          <w:sz w:val="24"/>
          <w:szCs w:val="24"/>
        </w:rPr>
        <w:t>Г) формируются ядра, идентичные</w:t>
      </w:r>
    </w:p>
    <w:p w:rsidR="002958C2" w:rsidRPr="002958C2" w:rsidRDefault="002958C2" w:rsidP="002958C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2958C2">
        <w:rPr>
          <w:rFonts w:ascii="Times New Roman" w:hAnsi="Times New Roman" w:cs="Times New Roman"/>
          <w:sz w:val="24"/>
          <w:szCs w:val="24"/>
        </w:rPr>
        <w:t>материнскому</w:t>
      </w:r>
    </w:p>
    <w:p w:rsidR="002958C2" w:rsidRPr="002958C2" w:rsidRDefault="002958C2" w:rsidP="002958C2">
      <w:pPr>
        <w:pStyle w:val="a3"/>
        <w:rPr>
          <w:rFonts w:ascii="Times New Roman" w:hAnsi="Times New Roman" w:cs="Times New Roman"/>
          <w:sz w:val="24"/>
          <w:szCs w:val="24"/>
        </w:rPr>
      </w:pPr>
      <w:r w:rsidRPr="002958C2">
        <w:rPr>
          <w:rFonts w:ascii="Times New Roman" w:hAnsi="Times New Roman" w:cs="Times New Roman"/>
          <w:sz w:val="24"/>
          <w:szCs w:val="24"/>
        </w:rPr>
        <w:t xml:space="preserve">Д) обеспечивает сохранение числа хромосом в </w:t>
      </w:r>
    </w:p>
    <w:p w:rsidR="002958C2" w:rsidRPr="002958C2" w:rsidRDefault="002958C2" w:rsidP="002958C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2958C2">
        <w:rPr>
          <w:rFonts w:ascii="Times New Roman" w:hAnsi="Times New Roman" w:cs="Times New Roman"/>
          <w:sz w:val="24"/>
          <w:szCs w:val="24"/>
        </w:rPr>
        <w:t xml:space="preserve">жизненном цикле организма </w:t>
      </w:r>
    </w:p>
    <w:p w:rsidR="002958C2" w:rsidRDefault="002958C2" w:rsidP="002958C2">
      <w:pPr>
        <w:pStyle w:val="a3"/>
        <w:rPr>
          <w:rFonts w:ascii="Times New Roman" w:hAnsi="Times New Roman" w:cs="Times New Roman"/>
          <w:sz w:val="24"/>
          <w:szCs w:val="24"/>
        </w:rPr>
      </w:pPr>
      <w:r w:rsidRPr="002958C2">
        <w:rPr>
          <w:rFonts w:ascii="Times New Roman" w:hAnsi="Times New Roman" w:cs="Times New Roman"/>
          <w:sz w:val="24"/>
          <w:szCs w:val="24"/>
        </w:rPr>
        <w:t>Е) формируются четыре клетки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434981" w:rsidRDefault="002958C2" w:rsidP="009D1B5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E2355E" w:rsidRPr="002958C2">
        <w:rPr>
          <w:rFonts w:ascii="Times New Roman" w:hAnsi="Times New Roman" w:cs="Times New Roman"/>
          <w:sz w:val="24"/>
          <w:szCs w:val="24"/>
        </w:rPr>
        <w:t>Установите соответствие между</w:t>
      </w:r>
      <w:r w:rsidR="00E2355E">
        <w:rPr>
          <w:rFonts w:ascii="Times New Roman" w:hAnsi="Times New Roman" w:cs="Times New Roman"/>
          <w:sz w:val="24"/>
          <w:szCs w:val="24"/>
        </w:rPr>
        <w:t xml:space="preserve"> характеристиками и фазами деления клетки</w:t>
      </w:r>
    </w:p>
    <w:p w:rsidR="00E2355E" w:rsidRDefault="00E2355E" w:rsidP="009D1B5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ХАРАКТЕРИСТИКИ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ФАЗЫ ДЕЛЕНИЯ КЛЕТКИ</w:t>
      </w:r>
    </w:p>
    <w:p w:rsidR="00E2355E" w:rsidRDefault="00E2355E" w:rsidP="009D1B5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деспирализация хромосом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1) анафаза</w:t>
      </w:r>
    </w:p>
    <w:p w:rsidR="00E2355E" w:rsidRDefault="00E2355E" w:rsidP="009D1B5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число хромосом, ДНК 4п4с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2) метафаза</w:t>
      </w:r>
    </w:p>
    <w:p w:rsidR="00E2355E" w:rsidRDefault="00E2355E" w:rsidP="009D1B5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образование метафазной пластинки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3) телофаза</w:t>
      </w:r>
    </w:p>
    <w:p w:rsidR="00E2355E" w:rsidRDefault="00E2355E" w:rsidP="009D1B5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расхождение хромосом к полюсам клетки</w:t>
      </w:r>
    </w:p>
    <w:p w:rsidR="00E2355E" w:rsidRDefault="00E2355E" w:rsidP="009D1B5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соединение центромер с нитями веретена деления</w:t>
      </w:r>
    </w:p>
    <w:p w:rsidR="00E2355E" w:rsidRDefault="00E2355E" w:rsidP="009D1B5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 образование ядерной мембраны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E2355E" w:rsidRDefault="00E2355E" w:rsidP="009D1B5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073877">
        <w:rPr>
          <w:rFonts w:ascii="Times New Roman" w:hAnsi="Times New Roman" w:cs="Times New Roman"/>
          <w:sz w:val="24"/>
          <w:szCs w:val="24"/>
        </w:rPr>
        <w:t>Все приведенные ниже признаки, кроме двух, можно использовать для описания процессов митоза. Определите два признака, «выпадающих» из общего списка</w:t>
      </w:r>
    </w:p>
    <w:p w:rsidR="00073877" w:rsidRDefault="00073877" w:rsidP="009D1B50">
      <w:pPr>
        <w:pStyle w:val="a3"/>
        <w:rPr>
          <w:rFonts w:ascii="Times New Roman" w:hAnsi="Times New Roman" w:cs="Times New Roman"/>
          <w:sz w:val="24"/>
          <w:szCs w:val="24"/>
        </w:rPr>
      </w:pPr>
      <w:r w:rsidRPr="00073877">
        <w:rPr>
          <w:rFonts w:ascii="Times New Roman" w:hAnsi="Times New Roman" w:cs="Times New Roman"/>
          <w:sz w:val="24"/>
          <w:szCs w:val="24"/>
        </w:rPr>
        <w:t>1) образование бивалентов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2) конъюгация и кроссинговер</w:t>
      </w:r>
    </w:p>
    <w:p w:rsidR="00073877" w:rsidRDefault="00073877" w:rsidP="009D1B5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неизменность числа хромосом в клетке</w:t>
      </w:r>
      <w:r>
        <w:rPr>
          <w:rFonts w:ascii="Times New Roman" w:hAnsi="Times New Roman" w:cs="Times New Roman"/>
          <w:sz w:val="24"/>
          <w:szCs w:val="24"/>
        </w:rPr>
        <w:tab/>
        <w:t>4) образование двух клеток</w:t>
      </w:r>
    </w:p>
    <w:p w:rsidR="00D654ED" w:rsidRDefault="00073877" w:rsidP="009D1B5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сохранение структуры хромосом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073877" w:rsidRDefault="00073877" w:rsidP="009D1B5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2958C2">
        <w:rPr>
          <w:rFonts w:ascii="Times New Roman" w:hAnsi="Times New Roman" w:cs="Times New Roman"/>
          <w:sz w:val="24"/>
          <w:szCs w:val="24"/>
        </w:rPr>
        <w:t>Установите соответствие между</w:t>
      </w:r>
      <w:r>
        <w:rPr>
          <w:rFonts w:ascii="Times New Roman" w:hAnsi="Times New Roman" w:cs="Times New Roman"/>
          <w:sz w:val="24"/>
          <w:szCs w:val="24"/>
        </w:rPr>
        <w:t xml:space="preserve"> характеристиками процессов и способами деления клетки</w:t>
      </w:r>
    </w:p>
    <w:p w:rsidR="00073877" w:rsidRDefault="00073877" w:rsidP="009D1B5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ХАРАКТЕРИСТИКИ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СПОСОБ ДЕЛЕНИЯ КЛЕТКИ</w:t>
      </w:r>
    </w:p>
    <w:p w:rsidR="00073877" w:rsidRDefault="00073877" w:rsidP="009D1B5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образуются клетки с хромосомным набором </w:t>
      </w:r>
      <w:r w:rsidRPr="00073877">
        <w:rPr>
          <w:rFonts w:ascii="Times New Roman" w:hAnsi="Times New Roman" w:cs="Times New Roman"/>
          <w:i/>
          <w:sz w:val="24"/>
          <w:szCs w:val="24"/>
          <w:lang w:val="en-US"/>
        </w:rPr>
        <w:t>nc</w:t>
      </w:r>
      <w:r w:rsidRPr="0007387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73877">
        <w:rPr>
          <w:rFonts w:ascii="Times New Roman" w:hAnsi="Times New Roman" w:cs="Times New Roman"/>
          <w:sz w:val="24"/>
          <w:szCs w:val="24"/>
        </w:rPr>
        <w:tab/>
      </w:r>
      <w:r w:rsidRPr="00073877">
        <w:rPr>
          <w:rFonts w:ascii="Times New Roman" w:hAnsi="Times New Roman" w:cs="Times New Roman"/>
          <w:sz w:val="24"/>
          <w:szCs w:val="24"/>
        </w:rPr>
        <w:tab/>
        <w:t xml:space="preserve">1) </w:t>
      </w:r>
      <w:r>
        <w:rPr>
          <w:rFonts w:ascii="Times New Roman" w:hAnsi="Times New Roman" w:cs="Times New Roman"/>
          <w:sz w:val="24"/>
          <w:szCs w:val="24"/>
        </w:rPr>
        <w:t>митоз</w:t>
      </w:r>
    </w:p>
    <w:p w:rsidR="00073877" w:rsidRDefault="00073877" w:rsidP="009D1B5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к полюсам расходятся двухроматидные хромосомы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2) мейоз</w:t>
      </w:r>
    </w:p>
    <w:p w:rsidR="00073877" w:rsidRDefault="00073877" w:rsidP="009D1B5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происходит конъюгация и кроссинговер</w:t>
      </w:r>
    </w:p>
    <w:p w:rsidR="00073877" w:rsidRDefault="00073877" w:rsidP="009D1B5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число хромосом остается неизменным</w:t>
      </w:r>
    </w:p>
    <w:p w:rsidR="00073877" w:rsidRDefault="00073877" w:rsidP="009D1B5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по окончании процесса образуются 4 дочерние клетки</w:t>
      </w:r>
    </w:p>
    <w:p w:rsidR="00073877" w:rsidRDefault="00073877" w:rsidP="009D1B5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 редукция числа хромосом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D654ED" w:rsidRDefault="00D654ED" w:rsidP="004B300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B3007" w:rsidRDefault="00073877" w:rsidP="004B300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10. </w:t>
      </w:r>
      <w:r w:rsidR="004B3007" w:rsidRPr="002958C2">
        <w:rPr>
          <w:rFonts w:ascii="Times New Roman" w:hAnsi="Times New Roman" w:cs="Times New Roman"/>
          <w:sz w:val="24"/>
          <w:szCs w:val="24"/>
        </w:rPr>
        <w:t>Установите соответствие между</w:t>
      </w:r>
      <w:r w:rsidR="004B3007">
        <w:rPr>
          <w:rFonts w:ascii="Times New Roman" w:hAnsi="Times New Roman" w:cs="Times New Roman"/>
          <w:sz w:val="24"/>
          <w:szCs w:val="24"/>
        </w:rPr>
        <w:t xml:space="preserve"> характеристиками процессов и способами деления клетки</w:t>
      </w:r>
    </w:p>
    <w:p w:rsidR="004B3007" w:rsidRDefault="004B3007" w:rsidP="004B300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ХАРАКТЕРИСТИКИ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СПОСОБ ДЕЛЕНИЯ КЛЕТКИ</w:t>
      </w:r>
    </w:p>
    <w:p w:rsidR="004B3007" w:rsidRDefault="004B3007" w:rsidP="004B300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образуются биваленты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7387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73877">
        <w:rPr>
          <w:rFonts w:ascii="Times New Roman" w:hAnsi="Times New Roman" w:cs="Times New Roman"/>
          <w:sz w:val="24"/>
          <w:szCs w:val="24"/>
        </w:rPr>
        <w:tab/>
      </w:r>
      <w:r w:rsidRPr="00073877">
        <w:rPr>
          <w:rFonts w:ascii="Times New Roman" w:hAnsi="Times New Roman" w:cs="Times New Roman"/>
          <w:sz w:val="24"/>
          <w:szCs w:val="24"/>
        </w:rPr>
        <w:tab/>
        <w:t xml:space="preserve">1) </w:t>
      </w:r>
      <w:r>
        <w:rPr>
          <w:rFonts w:ascii="Times New Roman" w:hAnsi="Times New Roman" w:cs="Times New Roman"/>
          <w:sz w:val="24"/>
          <w:szCs w:val="24"/>
        </w:rPr>
        <w:t>митоз</w:t>
      </w:r>
    </w:p>
    <w:p w:rsidR="004B3007" w:rsidRDefault="004B3007" w:rsidP="004B300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к полюсам расходятся двухроматидные хромосомы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2) мейоз</w:t>
      </w:r>
    </w:p>
    <w:p w:rsidR="004B3007" w:rsidRDefault="004B3007" w:rsidP="004B300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происходит конъюгация и кроссинговер</w:t>
      </w:r>
    </w:p>
    <w:p w:rsidR="004B3007" w:rsidRDefault="004B3007" w:rsidP="004B300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число хромосом остается неизменным</w:t>
      </w:r>
    </w:p>
    <w:p w:rsidR="004B3007" w:rsidRDefault="004B3007" w:rsidP="004B300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по окончании процесса образуются 2 дочерние клетки</w:t>
      </w:r>
    </w:p>
    <w:p w:rsidR="004B3007" w:rsidRDefault="004B3007" w:rsidP="004B300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число хромосом уменьшается вдвое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112A1B" w:rsidRDefault="004B3007" w:rsidP="00112A1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="00112A1B">
        <w:rPr>
          <w:rFonts w:ascii="Times New Roman" w:hAnsi="Times New Roman" w:cs="Times New Roman"/>
          <w:sz w:val="24"/>
          <w:szCs w:val="24"/>
        </w:rPr>
        <w:t>Все приведенные ниже признаки, кроме двух, можно использовать для описания процессов мейоза. Определите два признака, «выпадающих» из общего списка</w:t>
      </w:r>
    </w:p>
    <w:p w:rsidR="00112A1B" w:rsidRDefault="00112A1B" w:rsidP="00112A1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образование бивалентов</w:t>
      </w:r>
    </w:p>
    <w:p w:rsidR="00112A1B" w:rsidRDefault="00112A1B" w:rsidP="00112A1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конъюгация и кроссинговер</w:t>
      </w:r>
    </w:p>
    <w:p w:rsidR="00112A1B" w:rsidRDefault="00112A1B" w:rsidP="00112A1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неизменность числа хромосом в клетках</w:t>
      </w:r>
    </w:p>
    <w:p w:rsidR="00112A1B" w:rsidRDefault="00112A1B" w:rsidP="00112A1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два последовательных деления без репликации ДНК между ними</w:t>
      </w:r>
    </w:p>
    <w:p w:rsidR="00112A1B" w:rsidRDefault="00112A1B" w:rsidP="00112A1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редукция числа хромосом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1D59B8" w:rsidRDefault="00112A1B" w:rsidP="001D59B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="001D59B8">
        <w:rPr>
          <w:rFonts w:ascii="Times New Roman" w:hAnsi="Times New Roman" w:cs="Times New Roman"/>
          <w:sz w:val="24"/>
          <w:szCs w:val="24"/>
        </w:rPr>
        <w:t>Установите соответствие между событиями, происходящими с клетками во время митоза и мейоза, и способ деления клетки</w:t>
      </w:r>
    </w:p>
    <w:p w:rsidR="001D59B8" w:rsidRDefault="001D59B8" w:rsidP="001D59B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СОБЫТИЯ, ПРОИСХОДЯЩИЕ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СПОСОБ ДЕЛЕНИЯ</w:t>
      </w:r>
    </w:p>
    <w:p w:rsidR="001D59B8" w:rsidRDefault="001D59B8" w:rsidP="001D59B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ДЕЛЕНИИ</w:t>
      </w:r>
    </w:p>
    <w:p w:rsidR="001D59B8" w:rsidRDefault="001D59B8" w:rsidP="001D59B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образование бивалентов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1) митоз</w:t>
      </w:r>
    </w:p>
    <w:p w:rsidR="001D59B8" w:rsidRDefault="001D59B8" w:rsidP="001D59B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образование диплоидных клеток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2) мейоз</w:t>
      </w:r>
    </w:p>
    <w:p w:rsidR="001D59B8" w:rsidRDefault="001D59B8" w:rsidP="001D59B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образование однохроматидных дочерних хромосом </w:t>
      </w:r>
    </w:p>
    <w:p w:rsidR="001D59B8" w:rsidRDefault="001D59B8" w:rsidP="001D59B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у полюсов клетки в анафазе</w:t>
      </w:r>
    </w:p>
    <w:p w:rsidR="001D59B8" w:rsidRDefault="001D59B8" w:rsidP="001D59B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кроссинговер</w:t>
      </w:r>
    </w:p>
    <w:p w:rsidR="001D59B8" w:rsidRDefault="001D59B8" w:rsidP="001D59B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отсутствие изменений в содержании генетического материала</w:t>
      </w:r>
    </w:p>
    <w:p w:rsidR="001D59B8" w:rsidRDefault="001D59B8" w:rsidP="001D59B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Е) расхождение двухроматидных хромосом к </w:t>
      </w:r>
    </w:p>
    <w:p w:rsidR="001D59B8" w:rsidRDefault="001D59B8" w:rsidP="001D59B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полюсам клетки в анафазе</w:t>
      </w:r>
    </w:p>
    <w:p w:rsidR="001D59B8" w:rsidRDefault="00D654ED" w:rsidP="001D59B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1D59B8">
        <w:rPr>
          <w:rFonts w:ascii="Times New Roman" w:hAnsi="Times New Roman" w:cs="Times New Roman"/>
          <w:sz w:val="24"/>
          <w:szCs w:val="24"/>
        </w:rPr>
        <w:t>. Установите соответствие между процессами и стадиями жизненного цикла клетки</w:t>
      </w:r>
    </w:p>
    <w:p w:rsidR="001D59B8" w:rsidRDefault="001D59B8" w:rsidP="001D59B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ПРОЦЕСС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СТАДИИ</w:t>
      </w:r>
    </w:p>
    <w:p w:rsidR="001D59B8" w:rsidRDefault="001D59B8" w:rsidP="001D59B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спирализация хромосом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1) интерфаза</w:t>
      </w:r>
    </w:p>
    <w:p w:rsidR="001D59B8" w:rsidRDefault="001D59B8" w:rsidP="001D59B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интенсивный обмен веществ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2) митоз</w:t>
      </w:r>
    </w:p>
    <w:p w:rsidR="001D59B8" w:rsidRDefault="001D59B8" w:rsidP="001D59B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удвоение центриолей</w:t>
      </w:r>
    </w:p>
    <w:p w:rsidR="001D59B8" w:rsidRDefault="001D59B8" w:rsidP="001D59B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расхождение сестринских хроматид к полюсам клетки</w:t>
      </w:r>
    </w:p>
    <w:p w:rsidR="001D59B8" w:rsidRDefault="001D59B8" w:rsidP="001D59B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репликация ДНК</w:t>
      </w:r>
    </w:p>
    <w:p w:rsidR="00D654ED" w:rsidRDefault="001D59B8" w:rsidP="001D59B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 увеличение количества органоидов клетки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1D59B8" w:rsidRDefault="00D654ED" w:rsidP="001D59B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D59B8">
        <w:rPr>
          <w:rFonts w:ascii="Times New Roman" w:hAnsi="Times New Roman" w:cs="Times New Roman"/>
          <w:sz w:val="24"/>
          <w:szCs w:val="24"/>
        </w:rPr>
        <w:t>4. Все приведенные  ниже термины используются для описания мейоза. Определите два термина, выпадающие из общего списка.</w:t>
      </w:r>
    </w:p>
    <w:p w:rsidR="001D59B8" w:rsidRDefault="001D59B8" w:rsidP="001D59B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биваленты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2) редукционное деление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3) клонирование</w:t>
      </w:r>
    </w:p>
    <w:p w:rsidR="001D59B8" w:rsidRDefault="001D59B8" w:rsidP="001D59B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оплодотворение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5) кроссинговер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1D59B8" w:rsidRPr="00901187" w:rsidRDefault="00D654ED" w:rsidP="001D59B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D59B8" w:rsidRPr="00901187">
        <w:rPr>
          <w:rFonts w:ascii="Times New Roman" w:hAnsi="Times New Roman" w:cs="Times New Roman"/>
          <w:sz w:val="24"/>
          <w:szCs w:val="24"/>
        </w:rPr>
        <w:t>5. Все перечисленные ниже признаки, кроме двух, используются для описания</w:t>
      </w:r>
      <w:r w:rsidR="001D59B8" w:rsidRPr="00901187">
        <w:rPr>
          <w:rFonts w:ascii="Times New Roman" w:hAnsi="Times New Roman" w:cs="Times New Roman"/>
          <w:sz w:val="24"/>
          <w:szCs w:val="24"/>
        </w:rPr>
        <w:br/>
        <w:t>изображённой на рисунке стадии жизненно</w:t>
      </w:r>
      <w:r w:rsidR="001D59B8">
        <w:rPr>
          <w:rFonts w:ascii="Times New Roman" w:hAnsi="Times New Roman" w:cs="Times New Roman"/>
          <w:sz w:val="24"/>
          <w:szCs w:val="24"/>
        </w:rPr>
        <w:t xml:space="preserve">го цикла клетки. Определите два </w:t>
      </w:r>
      <w:r w:rsidR="001D59B8" w:rsidRPr="00901187">
        <w:rPr>
          <w:rFonts w:ascii="Times New Roman" w:hAnsi="Times New Roman" w:cs="Times New Roman"/>
          <w:sz w:val="24"/>
          <w:szCs w:val="24"/>
        </w:rPr>
        <w:t xml:space="preserve">признака, выпадающие из общего списка и </w:t>
      </w:r>
      <w:r w:rsidR="001D59B8">
        <w:rPr>
          <w:rFonts w:ascii="Times New Roman" w:hAnsi="Times New Roman" w:cs="Times New Roman"/>
          <w:sz w:val="24"/>
          <w:szCs w:val="24"/>
        </w:rPr>
        <w:t>запишите в ответ цифры, под ко</w:t>
      </w:r>
      <w:r w:rsidR="001D59B8" w:rsidRPr="00901187">
        <w:rPr>
          <w:rFonts w:ascii="Times New Roman" w:hAnsi="Times New Roman" w:cs="Times New Roman"/>
          <w:sz w:val="24"/>
          <w:szCs w:val="24"/>
        </w:rPr>
        <w:t>торыми они указаны.</w:t>
      </w:r>
    </w:p>
    <w:p w:rsidR="001D59B8" w:rsidRPr="00901187" w:rsidRDefault="001D59B8" w:rsidP="001D59B8">
      <w:pPr>
        <w:pStyle w:val="a3"/>
        <w:rPr>
          <w:rFonts w:ascii="Times New Roman" w:hAnsi="Times New Roman" w:cs="Times New Roman"/>
          <w:sz w:val="24"/>
          <w:szCs w:val="24"/>
        </w:rPr>
      </w:pPr>
      <w:r w:rsidRPr="0090118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08150" cy="1112520"/>
            <wp:effectExtent l="19050" t="0" r="6350" b="0"/>
            <wp:docPr id="1" name="Рисунок 1" descr="C:\WINDOWS\Temp\FineReader12.00\media\image1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WINDOWS\Temp\FineReader12.00\media\image112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0" cy="1112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9B8" w:rsidRPr="00901187" w:rsidRDefault="001D59B8" w:rsidP="001D59B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901187">
        <w:rPr>
          <w:rFonts w:ascii="Times New Roman" w:hAnsi="Times New Roman" w:cs="Times New Roman"/>
          <w:sz w:val="24"/>
          <w:szCs w:val="24"/>
        </w:rPr>
        <w:t>хромосомы образуют экваториальную пластинку</w:t>
      </w:r>
    </w:p>
    <w:p w:rsidR="001D59B8" w:rsidRPr="00901187" w:rsidRDefault="001D59B8" w:rsidP="001D59B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Pr="00901187">
        <w:rPr>
          <w:rFonts w:ascii="Times New Roman" w:hAnsi="Times New Roman" w:cs="Times New Roman"/>
          <w:sz w:val="24"/>
          <w:szCs w:val="24"/>
        </w:rPr>
        <w:t>клетка находится в анафазе I</w:t>
      </w:r>
    </w:p>
    <w:p w:rsidR="001D59B8" w:rsidRPr="00901187" w:rsidRDefault="001D59B8" w:rsidP="001D59B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901187">
        <w:rPr>
          <w:rFonts w:ascii="Times New Roman" w:hAnsi="Times New Roman" w:cs="Times New Roman"/>
          <w:sz w:val="24"/>
          <w:szCs w:val="24"/>
        </w:rPr>
        <w:t>у каждого полюса клетки диплоидный набор ДНК</w:t>
      </w:r>
    </w:p>
    <w:p w:rsidR="001D59B8" w:rsidRPr="00901187" w:rsidRDefault="001D59B8" w:rsidP="001D59B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Pr="00901187">
        <w:rPr>
          <w:rFonts w:ascii="Times New Roman" w:hAnsi="Times New Roman" w:cs="Times New Roman"/>
          <w:sz w:val="24"/>
          <w:szCs w:val="24"/>
        </w:rPr>
        <w:t>нити веретена прикреплены к центромерам</w:t>
      </w:r>
    </w:p>
    <w:p w:rsidR="001D59B8" w:rsidRDefault="001D59B8" w:rsidP="001D59B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Pr="00901187">
        <w:rPr>
          <w:rFonts w:ascii="Times New Roman" w:hAnsi="Times New Roman" w:cs="Times New Roman"/>
          <w:sz w:val="24"/>
          <w:szCs w:val="24"/>
        </w:rPr>
        <w:t>набор хромосом в клетке идентичен материнскому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1D59B8" w:rsidRPr="005D4350" w:rsidRDefault="00D654ED" w:rsidP="001D59B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1D59B8" w:rsidRPr="005D4350">
        <w:rPr>
          <w:rFonts w:ascii="Times New Roman" w:hAnsi="Times New Roman" w:cs="Times New Roman"/>
          <w:sz w:val="24"/>
          <w:szCs w:val="24"/>
        </w:rPr>
        <w:t>6. Установите последовательность стадий, происходящих при мейотическом де</w:t>
      </w:r>
      <w:r w:rsidR="001D59B8" w:rsidRPr="005D4350">
        <w:rPr>
          <w:rFonts w:ascii="Times New Roman" w:hAnsi="Times New Roman" w:cs="Times New Roman"/>
          <w:sz w:val="24"/>
          <w:szCs w:val="24"/>
        </w:rPr>
        <w:softHyphen/>
        <w:t>лении яйцеклетки человека. Запишите в таблицу соответствующую последо</w:t>
      </w:r>
      <w:r w:rsidR="001D59B8" w:rsidRPr="005D4350">
        <w:rPr>
          <w:rFonts w:ascii="Times New Roman" w:hAnsi="Times New Roman" w:cs="Times New Roman"/>
          <w:sz w:val="24"/>
          <w:szCs w:val="24"/>
        </w:rPr>
        <w:softHyphen/>
        <w:t>вательность цифр.</w:t>
      </w:r>
    </w:p>
    <w:p w:rsidR="001D59B8" w:rsidRPr="005D4350" w:rsidRDefault="001D59B8" w:rsidP="001D59B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5D4350">
        <w:rPr>
          <w:rFonts w:ascii="Times New Roman" w:hAnsi="Times New Roman" w:cs="Times New Roman"/>
          <w:sz w:val="24"/>
          <w:szCs w:val="24"/>
        </w:rPr>
        <w:t>расположение пар гомологичных хромосом в плоскости экватора клетки</w:t>
      </w:r>
    </w:p>
    <w:p w:rsidR="001D59B8" w:rsidRPr="005D4350" w:rsidRDefault="001D59B8" w:rsidP="001D59B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Pr="005D4350">
        <w:rPr>
          <w:rFonts w:ascii="Times New Roman" w:hAnsi="Times New Roman" w:cs="Times New Roman"/>
          <w:sz w:val="24"/>
          <w:szCs w:val="24"/>
        </w:rPr>
        <w:t>образование двух клеток с гаплоидным наборюм хромосом</w:t>
      </w:r>
    </w:p>
    <w:p w:rsidR="001D59B8" w:rsidRPr="005D4350" w:rsidRDefault="001D59B8" w:rsidP="001D59B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5D4350">
        <w:rPr>
          <w:rFonts w:ascii="Times New Roman" w:hAnsi="Times New Roman" w:cs="Times New Roman"/>
          <w:sz w:val="24"/>
          <w:szCs w:val="24"/>
        </w:rPr>
        <w:t>образование четырёх гаплоидных ядер</w:t>
      </w:r>
    </w:p>
    <w:p w:rsidR="001D59B8" w:rsidRPr="005D4350" w:rsidRDefault="001D59B8" w:rsidP="001D59B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Pr="005D4350">
        <w:rPr>
          <w:rFonts w:ascii="Times New Roman" w:hAnsi="Times New Roman" w:cs="Times New Roman"/>
          <w:sz w:val="24"/>
          <w:szCs w:val="24"/>
        </w:rPr>
        <w:t>расхождение гомологичных хромосом</w:t>
      </w:r>
    </w:p>
    <w:p w:rsidR="001D59B8" w:rsidRPr="005D4350" w:rsidRDefault="001D59B8" w:rsidP="001D59B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Pr="005D4350">
        <w:rPr>
          <w:rFonts w:ascii="Times New Roman" w:hAnsi="Times New Roman" w:cs="Times New Roman"/>
          <w:sz w:val="24"/>
          <w:szCs w:val="24"/>
        </w:rPr>
        <w:t>конъюгация с возможным кроссинговером гомологичных хромосом</w:t>
      </w:r>
    </w:p>
    <w:p w:rsidR="001D59B8" w:rsidRDefault="001D59B8" w:rsidP="001D59B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</w:t>
      </w:r>
      <w:r w:rsidRPr="005D4350">
        <w:rPr>
          <w:rFonts w:ascii="Times New Roman" w:hAnsi="Times New Roman" w:cs="Times New Roman"/>
          <w:sz w:val="24"/>
          <w:szCs w:val="24"/>
        </w:rPr>
        <w:t>расхождение сестринских хроматид к полюсам клетки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1D59B8" w:rsidRPr="009F5027" w:rsidRDefault="00D654ED" w:rsidP="001D59B8">
      <w:pPr>
        <w:pStyle w:val="a3"/>
        <w:rPr>
          <w:rFonts w:ascii="Times New Roman" w:hAnsi="Times New Roman" w:cs="Times New Roman"/>
          <w:bCs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D59B8">
        <w:rPr>
          <w:rFonts w:ascii="Times New Roman" w:hAnsi="Times New Roman" w:cs="Times New Roman"/>
          <w:sz w:val="24"/>
          <w:szCs w:val="24"/>
        </w:rPr>
        <w:t xml:space="preserve">7. </w:t>
      </w:r>
      <w:r w:rsidR="001D59B8" w:rsidRPr="009F5027">
        <w:rPr>
          <w:rFonts w:ascii="Times New Roman" w:hAnsi="Times New Roman" w:cs="Times New Roman"/>
          <w:bCs/>
          <w:sz w:val="24"/>
          <w:szCs w:val="24"/>
          <w:lang w:bidi="ru-RU"/>
        </w:rPr>
        <w:t>Все приведённые ниже признаки, кроме двух, можно использовать для описа</w:t>
      </w:r>
      <w:r w:rsidR="001D59B8" w:rsidRPr="009F5027">
        <w:rPr>
          <w:rFonts w:ascii="Times New Roman" w:hAnsi="Times New Roman" w:cs="Times New Roman"/>
          <w:bCs/>
          <w:sz w:val="24"/>
          <w:szCs w:val="24"/>
          <w:lang w:bidi="ru-RU"/>
        </w:rPr>
        <w:softHyphen/>
        <w:t>ния процессов мейоза. Определите два признака, выпадающие из общего спи</w:t>
      </w:r>
      <w:r w:rsidR="001D59B8" w:rsidRPr="009F5027">
        <w:rPr>
          <w:rFonts w:ascii="Times New Roman" w:hAnsi="Times New Roman" w:cs="Times New Roman"/>
          <w:bCs/>
          <w:sz w:val="24"/>
          <w:szCs w:val="24"/>
          <w:lang w:bidi="ru-RU"/>
        </w:rPr>
        <w:softHyphen/>
        <w:t>ска, и запишите в ответ цифры, под которыми они указаны.</w:t>
      </w:r>
    </w:p>
    <w:p w:rsidR="001D59B8" w:rsidRPr="009F5027" w:rsidRDefault="001D59B8" w:rsidP="001D59B8">
      <w:pPr>
        <w:pStyle w:val="a3"/>
        <w:numPr>
          <w:ilvl w:val="0"/>
          <w:numId w:val="8"/>
        </w:numPr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9F5027">
        <w:rPr>
          <w:rFonts w:ascii="Times New Roman" w:hAnsi="Times New Roman" w:cs="Times New Roman"/>
          <w:bCs/>
          <w:sz w:val="24"/>
          <w:szCs w:val="24"/>
          <w:lang w:bidi="ru-RU"/>
        </w:rPr>
        <w:t>два деления подряд</w:t>
      </w:r>
    </w:p>
    <w:p w:rsidR="001D59B8" w:rsidRPr="009F5027" w:rsidRDefault="001D59B8" w:rsidP="001D59B8">
      <w:pPr>
        <w:pStyle w:val="a3"/>
        <w:numPr>
          <w:ilvl w:val="0"/>
          <w:numId w:val="8"/>
        </w:numPr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9F5027">
        <w:rPr>
          <w:rFonts w:ascii="Times New Roman" w:hAnsi="Times New Roman" w:cs="Times New Roman"/>
          <w:bCs/>
          <w:sz w:val="24"/>
          <w:szCs w:val="24"/>
          <w:lang w:bidi="ru-RU"/>
        </w:rPr>
        <w:t>образование веретена деления</w:t>
      </w:r>
    </w:p>
    <w:p w:rsidR="001D59B8" w:rsidRPr="009F5027" w:rsidRDefault="001D59B8" w:rsidP="001D59B8">
      <w:pPr>
        <w:pStyle w:val="a3"/>
        <w:numPr>
          <w:ilvl w:val="0"/>
          <w:numId w:val="8"/>
        </w:numPr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9F5027">
        <w:rPr>
          <w:rFonts w:ascii="Times New Roman" w:hAnsi="Times New Roman" w:cs="Times New Roman"/>
          <w:bCs/>
          <w:sz w:val="24"/>
          <w:szCs w:val="24"/>
          <w:lang w:bidi="ru-RU"/>
        </w:rPr>
        <w:t>расхождение хроматид к полюсам клетки в анафазу</w:t>
      </w:r>
    </w:p>
    <w:p w:rsidR="001D59B8" w:rsidRPr="009F5027" w:rsidRDefault="001D59B8" w:rsidP="001D59B8">
      <w:pPr>
        <w:pStyle w:val="a3"/>
        <w:numPr>
          <w:ilvl w:val="0"/>
          <w:numId w:val="8"/>
        </w:numPr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9F5027">
        <w:rPr>
          <w:rFonts w:ascii="Times New Roman" w:hAnsi="Times New Roman" w:cs="Times New Roman"/>
          <w:bCs/>
          <w:sz w:val="24"/>
          <w:szCs w:val="24"/>
          <w:lang w:bidi="ru-RU"/>
        </w:rPr>
        <w:t>сохранение исходного набора хромосом</w:t>
      </w:r>
    </w:p>
    <w:p w:rsidR="001D59B8" w:rsidRDefault="001D59B8" w:rsidP="001D59B8">
      <w:pPr>
        <w:pStyle w:val="a3"/>
        <w:numPr>
          <w:ilvl w:val="0"/>
          <w:numId w:val="8"/>
        </w:numPr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9F5027">
        <w:rPr>
          <w:rFonts w:ascii="Times New Roman" w:hAnsi="Times New Roman" w:cs="Times New Roman"/>
          <w:bCs/>
          <w:sz w:val="24"/>
          <w:szCs w:val="24"/>
          <w:lang w:bidi="ru-RU"/>
        </w:rPr>
        <w:t>уменьшение хромосомного набора исходной клетки вдвое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ab/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ab/>
      </w:r>
    </w:p>
    <w:p w:rsidR="001D59B8" w:rsidRPr="005B01BC" w:rsidRDefault="00D654ED" w:rsidP="001D59B8">
      <w:pPr>
        <w:pStyle w:val="a3"/>
        <w:rPr>
          <w:rFonts w:ascii="Times New Roman" w:hAnsi="Times New Roman" w:cs="Times New Roman"/>
          <w:bCs/>
          <w:sz w:val="24"/>
          <w:szCs w:val="24"/>
          <w:lang w:bidi="ru-RU"/>
        </w:rPr>
      </w:pPr>
      <w:r>
        <w:rPr>
          <w:rFonts w:ascii="Times New Roman" w:hAnsi="Times New Roman" w:cs="Times New Roman"/>
          <w:bCs/>
          <w:sz w:val="24"/>
          <w:szCs w:val="24"/>
          <w:lang w:bidi="ru-RU"/>
        </w:rPr>
        <w:t>1</w:t>
      </w:r>
      <w:r w:rsidR="001D59B8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8. </w:t>
      </w:r>
      <w:r w:rsidR="001D59B8" w:rsidRPr="005B01BC">
        <w:rPr>
          <w:rFonts w:ascii="Times New Roman" w:hAnsi="Times New Roman" w:cs="Times New Roman"/>
          <w:bCs/>
          <w:sz w:val="24"/>
          <w:szCs w:val="24"/>
          <w:lang w:bidi="ru-RU"/>
        </w:rPr>
        <w:t>Все приведённые ниже признаки, кроме двух, можно использовать для описа</w:t>
      </w:r>
      <w:r w:rsidR="001D59B8" w:rsidRPr="005B01BC">
        <w:rPr>
          <w:rFonts w:ascii="Times New Roman" w:hAnsi="Times New Roman" w:cs="Times New Roman"/>
          <w:bCs/>
          <w:sz w:val="24"/>
          <w:szCs w:val="24"/>
          <w:lang w:bidi="ru-RU"/>
        </w:rPr>
        <w:softHyphen/>
        <w:t>ния процессов митоза. Определите два признака, выпадающие из общего спи</w:t>
      </w:r>
      <w:r w:rsidR="001D59B8" w:rsidRPr="005B01BC">
        <w:rPr>
          <w:rFonts w:ascii="Times New Roman" w:hAnsi="Times New Roman" w:cs="Times New Roman"/>
          <w:bCs/>
          <w:sz w:val="24"/>
          <w:szCs w:val="24"/>
          <w:lang w:bidi="ru-RU"/>
        </w:rPr>
        <w:softHyphen/>
        <w:t>ска, и запишите в ответ цифры, под которыми они указаны.</w:t>
      </w:r>
    </w:p>
    <w:p w:rsidR="001D59B8" w:rsidRPr="005B01BC" w:rsidRDefault="001D59B8" w:rsidP="001D59B8">
      <w:pPr>
        <w:pStyle w:val="a3"/>
        <w:numPr>
          <w:ilvl w:val="0"/>
          <w:numId w:val="9"/>
        </w:numPr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5B01BC">
        <w:rPr>
          <w:rFonts w:ascii="Times New Roman" w:hAnsi="Times New Roman" w:cs="Times New Roman"/>
          <w:bCs/>
          <w:sz w:val="24"/>
          <w:szCs w:val="24"/>
          <w:lang w:bidi="ru-RU"/>
        </w:rPr>
        <w:t>коньюгация</w:t>
      </w:r>
    </w:p>
    <w:p w:rsidR="001D59B8" w:rsidRPr="005B01BC" w:rsidRDefault="001D59B8" w:rsidP="001D59B8">
      <w:pPr>
        <w:pStyle w:val="a3"/>
        <w:numPr>
          <w:ilvl w:val="0"/>
          <w:numId w:val="9"/>
        </w:numPr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5B01BC">
        <w:rPr>
          <w:rFonts w:ascii="Times New Roman" w:hAnsi="Times New Roman" w:cs="Times New Roman"/>
          <w:bCs/>
          <w:sz w:val="24"/>
          <w:szCs w:val="24"/>
          <w:lang w:bidi="ru-RU"/>
        </w:rPr>
        <w:t>расхождение хроматид к полюсам клетки</w:t>
      </w:r>
    </w:p>
    <w:p w:rsidR="001D59B8" w:rsidRPr="005B01BC" w:rsidRDefault="001D59B8" w:rsidP="001D59B8">
      <w:pPr>
        <w:pStyle w:val="a3"/>
        <w:numPr>
          <w:ilvl w:val="0"/>
          <w:numId w:val="9"/>
        </w:numPr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5B01BC">
        <w:rPr>
          <w:rFonts w:ascii="Times New Roman" w:hAnsi="Times New Roman" w:cs="Times New Roman"/>
          <w:bCs/>
          <w:sz w:val="24"/>
          <w:szCs w:val="24"/>
          <w:lang w:bidi="ru-RU"/>
        </w:rPr>
        <w:t>сохранение хромосомного набора исходной клетки</w:t>
      </w:r>
    </w:p>
    <w:p w:rsidR="001D59B8" w:rsidRPr="005B01BC" w:rsidRDefault="001D59B8" w:rsidP="001D59B8">
      <w:pPr>
        <w:pStyle w:val="a3"/>
        <w:numPr>
          <w:ilvl w:val="0"/>
          <w:numId w:val="9"/>
        </w:numPr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5B01BC">
        <w:rPr>
          <w:rFonts w:ascii="Times New Roman" w:hAnsi="Times New Roman" w:cs="Times New Roman"/>
          <w:bCs/>
          <w:sz w:val="24"/>
          <w:szCs w:val="24"/>
          <w:lang w:bidi="ru-RU"/>
        </w:rPr>
        <w:t>образование бивалентов</w:t>
      </w:r>
    </w:p>
    <w:p w:rsidR="001D59B8" w:rsidRDefault="001D59B8" w:rsidP="001D59B8">
      <w:pPr>
        <w:pStyle w:val="a3"/>
        <w:numPr>
          <w:ilvl w:val="0"/>
          <w:numId w:val="9"/>
        </w:numPr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5B01BC">
        <w:rPr>
          <w:rFonts w:ascii="Times New Roman" w:hAnsi="Times New Roman" w:cs="Times New Roman"/>
          <w:bCs/>
          <w:sz w:val="24"/>
          <w:szCs w:val="24"/>
          <w:lang w:bidi="ru-RU"/>
        </w:rPr>
        <w:t>образование соматических клеток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ab/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ab/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ab/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ab/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ab/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ab/>
      </w:r>
    </w:p>
    <w:p w:rsidR="001D59B8" w:rsidRPr="004A0AF3" w:rsidRDefault="00D654ED" w:rsidP="001D59B8">
      <w:pPr>
        <w:pStyle w:val="a3"/>
        <w:rPr>
          <w:rFonts w:ascii="Times New Roman" w:hAnsi="Times New Roman" w:cs="Times New Roman"/>
          <w:bCs/>
          <w:sz w:val="24"/>
          <w:szCs w:val="24"/>
          <w:lang w:bidi="ru-RU"/>
        </w:rPr>
      </w:pPr>
      <w:r>
        <w:rPr>
          <w:rFonts w:ascii="Times New Roman" w:hAnsi="Times New Roman" w:cs="Times New Roman"/>
          <w:bCs/>
          <w:sz w:val="24"/>
          <w:szCs w:val="24"/>
          <w:lang w:bidi="ru-RU"/>
        </w:rPr>
        <w:t>19</w:t>
      </w:r>
      <w:r w:rsidR="001D59B8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. </w:t>
      </w:r>
      <w:r w:rsidR="001D59B8" w:rsidRPr="004A0AF3">
        <w:rPr>
          <w:rFonts w:ascii="Times New Roman" w:hAnsi="Times New Roman" w:cs="Times New Roman"/>
          <w:bCs/>
          <w:sz w:val="24"/>
          <w:szCs w:val="24"/>
          <w:lang w:bidi="ru-RU"/>
        </w:rPr>
        <w:t>Все приведённые ниже признаки, кроме двух, можно использовать для опи</w:t>
      </w:r>
      <w:r w:rsidR="001D59B8" w:rsidRPr="004A0AF3">
        <w:rPr>
          <w:rFonts w:ascii="Times New Roman" w:hAnsi="Times New Roman" w:cs="Times New Roman"/>
          <w:bCs/>
          <w:sz w:val="24"/>
          <w:szCs w:val="24"/>
          <w:lang w:bidi="ru-RU"/>
        </w:rPr>
        <w:softHyphen/>
        <w:t>сания процессов, происходящих во время мейоза. Определите два признака, выпадающие из общего списка, и запишите в ответ цифры, под которыми они указаны.</w:t>
      </w:r>
    </w:p>
    <w:p w:rsidR="001D59B8" w:rsidRPr="004A0AF3" w:rsidRDefault="001D59B8" w:rsidP="001D59B8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4A0AF3">
        <w:rPr>
          <w:rFonts w:ascii="Times New Roman" w:hAnsi="Times New Roman" w:cs="Times New Roman"/>
          <w:bCs/>
          <w:sz w:val="24"/>
          <w:szCs w:val="24"/>
          <w:lang w:bidi="ru-RU"/>
        </w:rPr>
        <w:t>конъюгация и кроссинговер</w:t>
      </w:r>
    </w:p>
    <w:p w:rsidR="001D59B8" w:rsidRPr="004A0AF3" w:rsidRDefault="001D59B8" w:rsidP="001D59B8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4A0AF3">
        <w:rPr>
          <w:rFonts w:ascii="Times New Roman" w:hAnsi="Times New Roman" w:cs="Times New Roman"/>
          <w:bCs/>
          <w:sz w:val="24"/>
          <w:szCs w:val="24"/>
          <w:lang w:bidi="ru-RU"/>
        </w:rPr>
        <w:t>расхождение двухроматидных хромосом к полюсам клетки</w:t>
      </w:r>
    </w:p>
    <w:p w:rsidR="001D59B8" w:rsidRPr="004A0AF3" w:rsidRDefault="001D59B8" w:rsidP="001D59B8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4A0AF3">
        <w:rPr>
          <w:rFonts w:ascii="Times New Roman" w:hAnsi="Times New Roman" w:cs="Times New Roman"/>
          <w:bCs/>
          <w:sz w:val="24"/>
          <w:szCs w:val="24"/>
          <w:lang w:bidi="ru-RU"/>
        </w:rPr>
        <w:t>сохранение хромосомного набора исходной клетки</w:t>
      </w:r>
    </w:p>
    <w:p w:rsidR="001D59B8" w:rsidRPr="004A0AF3" w:rsidRDefault="001D59B8" w:rsidP="001D59B8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4A0AF3">
        <w:rPr>
          <w:rFonts w:ascii="Times New Roman" w:hAnsi="Times New Roman" w:cs="Times New Roman"/>
          <w:bCs/>
          <w:sz w:val="24"/>
          <w:szCs w:val="24"/>
          <w:lang w:bidi="ru-RU"/>
        </w:rPr>
        <w:t>образование бивалентов</w:t>
      </w:r>
    </w:p>
    <w:p w:rsidR="001D59B8" w:rsidRDefault="001D59B8" w:rsidP="001D59B8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4A0AF3">
        <w:rPr>
          <w:rFonts w:ascii="Times New Roman" w:hAnsi="Times New Roman" w:cs="Times New Roman"/>
          <w:bCs/>
          <w:sz w:val="24"/>
          <w:szCs w:val="24"/>
          <w:lang w:bidi="ru-RU"/>
        </w:rPr>
        <w:t>образование соматических клеток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ab/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ab/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ab/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ab/>
      </w:r>
    </w:p>
    <w:p w:rsidR="001D59B8" w:rsidRDefault="00D654ED" w:rsidP="001D59B8">
      <w:pPr>
        <w:pStyle w:val="a3"/>
        <w:rPr>
          <w:rFonts w:ascii="Times New Roman" w:hAnsi="Times New Roman" w:cs="Times New Roman"/>
          <w:bCs/>
          <w:sz w:val="24"/>
          <w:szCs w:val="24"/>
          <w:lang w:bidi="ru-RU"/>
        </w:rPr>
      </w:pPr>
      <w:r>
        <w:rPr>
          <w:rFonts w:ascii="Times New Roman" w:hAnsi="Times New Roman" w:cs="Times New Roman"/>
          <w:bCs/>
          <w:sz w:val="24"/>
          <w:szCs w:val="24"/>
          <w:lang w:bidi="ru-RU"/>
        </w:rPr>
        <w:t>20</w:t>
      </w:r>
      <w:r w:rsidR="001D59B8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. </w:t>
      </w:r>
      <w:r w:rsidR="001D59B8" w:rsidRPr="00FB134A">
        <w:rPr>
          <w:rFonts w:ascii="Times New Roman" w:hAnsi="Times New Roman" w:cs="Times New Roman"/>
          <w:bCs/>
          <w:sz w:val="24"/>
          <w:szCs w:val="24"/>
          <w:lang w:bidi="ru-RU"/>
        </w:rPr>
        <w:t>Установите соответствие между процессами, происходящими с клетками во время митоза и мейоза, и типом деления клетки.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995"/>
        <w:gridCol w:w="3461"/>
      </w:tblGrid>
      <w:tr w:rsidR="001D59B8" w:rsidRPr="00FB134A" w:rsidTr="0076630C">
        <w:trPr>
          <w:trHeight w:hRule="exact" w:val="408"/>
        </w:trPr>
        <w:tc>
          <w:tcPr>
            <w:tcW w:w="5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59B8" w:rsidRPr="00FB134A" w:rsidRDefault="001D59B8" w:rsidP="0076630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FB134A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ПРОЦЕСС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59B8" w:rsidRPr="00FB134A" w:rsidRDefault="001D59B8" w:rsidP="0076630C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FB134A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ТИП ДЕЛЕНИЯ КЛЕТКИ</w:t>
            </w:r>
          </w:p>
        </w:tc>
      </w:tr>
      <w:tr w:rsidR="001D59B8" w:rsidRPr="00FB134A" w:rsidTr="0076630C">
        <w:trPr>
          <w:trHeight w:hRule="exact" w:val="1785"/>
        </w:trPr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D59B8" w:rsidRDefault="001D59B8" w:rsidP="0076630C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 xml:space="preserve"> А) </w:t>
            </w:r>
            <w:r w:rsidRPr="00FB134A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в профазе образуются биваленты</w:t>
            </w:r>
          </w:p>
          <w:p w:rsidR="001D59B8" w:rsidRPr="00FB134A" w:rsidRDefault="001D59B8" w:rsidP="0076630C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</w:pPr>
            <w:r w:rsidRPr="00FB134A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 xml:space="preserve"> Б) формируются диплоидные клетки</w:t>
            </w:r>
          </w:p>
          <w:p w:rsidR="001D59B8" w:rsidRDefault="001D59B8" w:rsidP="0076630C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 xml:space="preserve"> В) </w:t>
            </w:r>
            <w:r w:rsidRPr="00FB134A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в метафазе на экваторе располагаются биваленты</w:t>
            </w:r>
          </w:p>
          <w:p w:rsidR="001D59B8" w:rsidRPr="00FB134A" w:rsidRDefault="001D59B8" w:rsidP="0076630C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</w:pPr>
            <w:r w:rsidRPr="00FB134A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 xml:space="preserve"> Г) происходит конъюгация</w:t>
            </w:r>
          </w:p>
          <w:p w:rsidR="001D59B8" w:rsidRPr="00FB134A" w:rsidRDefault="001D59B8" w:rsidP="0076630C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</w:pPr>
            <w:r w:rsidRPr="00FB134A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Д) образуются гаплоидные клетки</w:t>
            </w:r>
          </w:p>
          <w:p w:rsidR="001D59B8" w:rsidRPr="00FB134A" w:rsidRDefault="001D59B8" w:rsidP="0076630C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</w:pPr>
            <w:r w:rsidRPr="00FB134A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Е) в анафазе расходятся двухроматидные хромосомы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59B8" w:rsidRPr="00FB134A" w:rsidRDefault="001D59B8" w:rsidP="001D59B8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</w:pPr>
            <w:r w:rsidRPr="00FB134A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мейоз</w:t>
            </w:r>
          </w:p>
          <w:p w:rsidR="001D59B8" w:rsidRPr="00FB134A" w:rsidRDefault="001D59B8" w:rsidP="001D59B8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</w:pPr>
            <w:r w:rsidRPr="00FB134A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митоз</w:t>
            </w:r>
          </w:p>
        </w:tc>
      </w:tr>
    </w:tbl>
    <w:p w:rsidR="001D59B8" w:rsidRPr="001F3613" w:rsidRDefault="00D654ED" w:rsidP="001D59B8">
      <w:pPr>
        <w:pStyle w:val="a3"/>
        <w:rPr>
          <w:rFonts w:ascii="Times New Roman" w:hAnsi="Times New Roman" w:cs="Times New Roman"/>
          <w:bCs/>
          <w:sz w:val="24"/>
          <w:szCs w:val="24"/>
          <w:lang w:bidi="ru-RU"/>
        </w:rPr>
      </w:pPr>
      <w:r>
        <w:rPr>
          <w:rFonts w:ascii="Times New Roman" w:hAnsi="Times New Roman" w:cs="Times New Roman"/>
          <w:bCs/>
          <w:sz w:val="24"/>
          <w:szCs w:val="24"/>
          <w:lang w:bidi="ru-RU"/>
        </w:rPr>
        <w:t>21</w:t>
      </w:r>
      <w:r w:rsidR="001D59B8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. </w:t>
      </w:r>
      <w:r w:rsidR="001D59B8" w:rsidRPr="001F3613">
        <w:rPr>
          <w:rFonts w:ascii="Times New Roman" w:hAnsi="Times New Roman" w:cs="Times New Roman"/>
          <w:bCs/>
          <w:sz w:val="24"/>
          <w:szCs w:val="24"/>
          <w:lang w:bidi="ru-RU"/>
        </w:rPr>
        <w:t>Все приведённые ниже термины используются для описания мейоза. Опреде</w:t>
      </w:r>
      <w:r w:rsidR="001D59B8" w:rsidRPr="001F3613">
        <w:rPr>
          <w:rFonts w:ascii="Times New Roman" w:hAnsi="Times New Roman" w:cs="Times New Roman"/>
          <w:bCs/>
          <w:sz w:val="24"/>
          <w:szCs w:val="24"/>
          <w:lang w:bidi="ru-RU"/>
        </w:rPr>
        <w:softHyphen/>
        <w:t>лите два термина, выпадающие из общего списка, и запишите в ответ цифры, под которыми они указаны.</w:t>
      </w:r>
    </w:p>
    <w:p w:rsidR="001D59B8" w:rsidRPr="001F3613" w:rsidRDefault="001D59B8" w:rsidP="001D59B8">
      <w:pPr>
        <w:pStyle w:val="a3"/>
        <w:numPr>
          <w:ilvl w:val="0"/>
          <w:numId w:val="12"/>
        </w:numPr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1F3613">
        <w:rPr>
          <w:rFonts w:ascii="Times New Roman" w:hAnsi="Times New Roman" w:cs="Times New Roman"/>
          <w:bCs/>
          <w:sz w:val="24"/>
          <w:szCs w:val="24"/>
          <w:lang w:bidi="ru-RU"/>
        </w:rPr>
        <w:t>биваленты</w:t>
      </w:r>
    </w:p>
    <w:p w:rsidR="001D59B8" w:rsidRPr="001F3613" w:rsidRDefault="001D59B8" w:rsidP="001D59B8">
      <w:pPr>
        <w:pStyle w:val="a3"/>
        <w:numPr>
          <w:ilvl w:val="0"/>
          <w:numId w:val="12"/>
        </w:numPr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1F3613">
        <w:rPr>
          <w:rFonts w:ascii="Times New Roman" w:hAnsi="Times New Roman" w:cs="Times New Roman"/>
          <w:bCs/>
          <w:sz w:val="24"/>
          <w:szCs w:val="24"/>
          <w:lang w:bidi="ru-RU"/>
        </w:rPr>
        <w:t>конъюгация</w:t>
      </w:r>
    </w:p>
    <w:p w:rsidR="001D59B8" w:rsidRPr="001F3613" w:rsidRDefault="001D59B8" w:rsidP="001D59B8">
      <w:pPr>
        <w:pStyle w:val="a3"/>
        <w:numPr>
          <w:ilvl w:val="0"/>
          <w:numId w:val="12"/>
        </w:numPr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1F3613">
        <w:rPr>
          <w:rFonts w:ascii="Times New Roman" w:hAnsi="Times New Roman" w:cs="Times New Roman"/>
          <w:bCs/>
          <w:sz w:val="24"/>
          <w:szCs w:val="24"/>
          <w:lang w:bidi="ru-RU"/>
        </w:rPr>
        <w:t>кроссинговер</w:t>
      </w:r>
    </w:p>
    <w:p w:rsidR="001D59B8" w:rsidRPr="001F3613" w:rsidRDefault="001D59B8" w:rsidP="001D59B8">
      <w:pPr>
        <w:pStyle w:val="a3"/>
        <w:numPr>
          <w:ilvl w:val="0"/>
          <w:numId w:val="12"/>
        </w:numPr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1F3613">
        <w:rPr>
          <w:rFonts w:ascii="Times New Roman" w:hAnsi="Times New Roman" w:cs="Times New Roman"/>
          <w:bCs/>
          <w:sz w:val="24"/>
          <w:szCs w:val="24"/>
          <w:lang w:bidi="ru-RU"/>
        </w:rPr>
        <w:t>прямое деление</w:t>
      </w:r>
    </w:p>
    <w:p w:rsidR="001D59B8" w:rsidRDefault="001D59B8" w:rsidP="001D59B8">
      <w:pPr>
        <w:pStyle w:val="a3"/>
        <w:numPr>
          <w:ilvl w:val="0"/>
          <w:numId w:val="12"/>
        </w:numPr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1F3613">
        <w:rPr>
          <w:rFonts w:ascii="Times New Roman" w:hAnsi="Times New Roman" w:cs="Times New Roman"/>
          <w:bCs/>
          <w:sz w:val="24"/>
          <w:szCs w:val="24"/>
          <w:lang w:bidi="ru-RU"/>
        </w:rPr>
        <w:t>удвоение ДНК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ab/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ab/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ab/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ab/>
      </w:r>
    </w:p>
    <w:p w:rsidR="001D59B8" w:rsidRPr="006F7F6B" w:rsidRDefault="00D654ED" w:rsidP="001D59B8">
      <w:pPr>
        <w:pStyle w:val="a3"/>
        <w:rPr>
          <w:rFonts w:ascii="Times New Roman" w:hAnsi="Times New Roman" w:cs="Times New Roman"/>
          <w:bCs/>
          <w:sz w:val="24"/>
          <w:szCs w:val="24"/>
          <w:lang w:bidi="ru-RU"/>
        </w:rPr>
      </w:pPr>
      <w:r>
        <w:rPr>
          <w:rFonts w:ascii="Times New Roman" w:hAnsi="Times New Roman" w:cs="Times New Roman"/>
          <w:bCs/>
          <w:sz w:val="24"/>
          <w:szCs w:val="24"/>
          <w:lang w:bidi="ru-RU"/>
        </w:rPr>
        <w:t>22</w:t>
      </w:r>
      <w:r w:rsidR="001D59B8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. </w:t>
      </w:r>
      <w:r w:rsidR="001D59B8" w:rsidRPr="006F7F6B">
        <w:rPr>
          <w:rFonts w:ascii="Times New Roman" w:hAnsi="Times New Roman" w:cs="Times New Roman"/>
          <w:bCs/>
          <w:sz w:val="24"/>
          <w:szCs w:val="24"/>
          <w:lang w:bidi="ru-RU"/>
        </w:rPr>
        <w:t>Все перечисленные ниже признаки, кроме двух, используют для описания про</w:t>
      </w:r>
      <w:r w:rsidR="001D59B8" w:rsidRPr="006F7F6B">
        <w:rPr>
          <w:rFonts w:ascii="Times New Roman" w:hAnsi="Times New Roman" w:cs="Times New Roman"/>
          <w:bCs/>
          <w:sz w:val="24"/>
          <w:szCs w:val="24"/>
          <w:lang w:bidi="ru-RU"/>
        </w:rPr>
        <w:softHyphen/>
        <w:t>цессов, происходящих в интерфазе. Определите два признака, выпадающие из общего списка, и запишите в ответ цифры, под которыми они указаны.</w:t>
      </w:r>
    </w:p>
    <w:p w:rsidR="001D59B8" w:rsidRPr="006F7F6B" w:rsidRDefault="001D59B8" w:rsidP="001D59B8">
      <w:pPr>
        <w:pStyle w:val="a3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6F7F6B">
        <w:rPr>
          <w:rFonts w:ascii="Times New Roman" w:hAnsi="Times New Roman" w:cs="Times New Roman"/>
          <w:bCs/>
          <w:sz w:val="24"/>
          <w:szCs w:val="24"/>
          <w:lang w:bidi="ru-RU"/>
        </w:rPr>
        <w:t>В интерфазе происходит:</w:t>
      </w:r>
    </w:p>
    <w:p w:rsidR="001D59B8" w:rsidRPr="006F7F6B" w:rsidRDefault="001D59B8" w:rsidP="001D59B8">
      <w:pPr>
        <w:pStyle w:val="a3"/>
        <w:numPr>
          <w:ilvl w:val="0"/>
          <w:numId w:val="13"/>
        </w:numPr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6F7F6B">
        <w:rPr>
          <w:rFonts w:ascii="Times New Roman" w:hAnsi="Times New Roman" w:cs="Times New Roman"/>
          <w:bCs/>
          <w:sz w:val="24"/>
          <w:szCs w:val="24"/>
          <w:lang w:bidi="ru-RU"/>
        </w:rPr>
        <w:lastRenderedPageBreak/>
        <w:t>окислительное фосфорилирирование</w:t>
      </w:r>
    </w:p>
    <w:p w:rsidR="001D59B8" w:rsidRPr="006F7F6B" w:rsidRDefault="001D59B8" w:rsidP="001D59B8">
      <w:pPr>
        <w:pStyle w:val="a3"/>
        <w:numPr>
          <w:ilvl w:val="0"/>
          <w:numId w:val="13"/>
        </w:numPr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6F7F6B">
        <w:rPr>
          <w:rFonts w:ascii="Times New Roman" w:hAnsi="Times New Roman" w:cs="Times New Roman"/>
          <w:bCs/>
          <w:sz w:val="24"/>
          <w:szCs w:val="24"/>
          <w:lang w:bidi="ru-RU"/>
        </w:rPr>
        <w:t>разрушение ядерной оболочки</w:t>
      </w:r>
    </w:p>
    <w:p w:rsidR="001D59B8" w:rsidRPr="006F7F6B" w:rsidRDefault="001D59B8" w:rsidP="001D59B8">
      <w:pPr>
        <w:pStyle w:val="a3"/>
        <w:numPr>
          <w:ilvl w:val="0"/>
          <w:numId w:val="13"/>
        </w:numPr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6F7F6B">
        <w:rPr>
          <w:rFonts w:ascii="Times New Roman" w:hAnsi="Times New Roman" w:cs="Times New Roman"/>
          <w:bCs/>
          <w:sz w:val="24"/>
          <w:szCs w:val="24"/>
          <w:lang w:bidi="ru-RU"/>
        </w:rPr>
        <w:t>синтез сложных органических веществ</w:t>
      </w:r>
    </w:p>
    <w:p w:rsidR="001D59B8" w:rsidRPr="006F7F6B" w:rsidRDefault="001D59B8" w:rsidP="001D59B8">
      <w:pPr>
        <w:pStyle w:val="a3"/>
        <w:numPr>
          <w:ilvl w:val="0"/>
          <w:numId w:val="13"/>
        </w:numPr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6F7F6B">
        <w:rPr>
          <w:rFonts w:ascii="Times New Roman" w:hAnsi="Times New Roman" w:cs="Times New Roman"/>
          <w:bCs/>
          <w:sz w:val="24"/>
          <w:szCs w:val="24"/>
          <w:lang w:bidi="ru-RU"/>
        </w:rPr>
        <w:t>удвоение ДНК</w:t>
      </w:r>
    </w:p>
    <w:p w:rsidR="001D59B8" w:rsidRDefault="001D59B8" w:rsidP="001D59B8">
      <w:pPr>
        <w:pStyle w:val="a3"/>
        <w:numPr>
          <w:ilvl w:val="0"/>
          <w:numId w:val="13"/>
        </w:numPr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6F7F6B">
        <w:rPr>
          <w:rFonts w:ascii="Times New Roman" w:hAnsi="Times New Roman" w:cs="Times New Roman"/>
          <w:bCs/>
          <w:sz w:val="24"/>
          <w:szCs w:val="24"/>
          <w:lang w:bidi="ru-RU"/>
        </w:rPr>
        <w:t>формирование веретена деления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ab/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ab/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ab/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ab/>
      </w:r>
    </w:p>
    <w:p w:rsidR="001D59B8" w:rsidRDefault="00D654ED" w:rsidP="001D59B8">
      <w:pPr>
        <w:pStyle w:val="a3"/>
        <w:rPr>
          <w:rFonts w:ascii="Times New Roman" w:hAnsi="Times New Roman" w:cs="Times New Roman"/>
          <w:bCs/>
          <w:sz w:val="24"/>
          <w:szCs w:val="24"/>
          <w:lang w:bidi="ru-RU"/>
        </w:rPr>
      </w:pPr>
      <w:r>
        <w:rPr>
          <w:rFonts w:ascii="Times New Roman" w:hAnsi="Times New Roman" w:cs="Times New Roman"/>
          <w:bCs/>
          <w:sz w:val="24"/>
          <w:szCs w:val="24"/>
          <w:lang w:bidi="ru-RU"/>
        </w:rPr>
        <w:t>23</w:t>
      </w:r>
      <w:r w:rsidR="001D59B8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. </w:t>
      </w:r>
      <w:r w:rsidR="001D59B8" w:rsidRPr="00B60370">
        <w:rPr>
          <w:rFonts w:ascii="Times New Roman" w:hAnsi="Times New Roman" w:cs="Times New Roman"/>
          <w:bCs/>
          <w:sz w:val="24"/>
          <w:szCs w:val="24"/>
          <w:lang w:bidi="ru-RU"/>
        </w:rPr>
        <w:t>Все приведённые ниже характеристики, кроме двух, используют для описания</w:t>
      </w:r>
      <w:r w:rsidR="001D59B8" w:rsidRPr="00B60370">
        <w:rPr>
          <w:rFonts w:ascii="Times New Roman" w:hAnsi="Times New Roman" w:cs="Times New Roman"/>
          <w:bCs/>
          <w:sz w:val="24"/>
          <w:szCs w:val="24"/>
          <w:lang w:bidi="ru-RU"/>
        </w:rPr>
        <w:br/>
        <w:t>способа деления клетки, во время которого хромосомы ведут себя так, как по-</w:t>
      </w:r>
      <w:r w:rsidR="001D59B8" w:rsidRPr="00B60370">
        <w:rPr>
          <w:rFonts w:ascii="Times New Roman" w:hAnsi="Times New Roman" w:cs="Times New Roman"/>
          <w:bCs/>
          <w:sz w:val="24"/>
          <w:szCs w:val="24"/>
          <w:lang w:bidi="ru-RU"/>
        </w:rPr>
        <w:br/>
        <w:t>казано на рисунке. Определите два термина, выпадающие из общего списка,</w:t>
      </w:r>
      <w:r w:rsidR="001D59B8" w:rsidRPr="00B60370">
        <w:rPr>
          <w:rFonts w:ascii="Times New Roman" w:hAnsi="Times New Roman" w:cs="Times New Roman"/>
          <w:bCs/>
          <w:sz w:val="24"/>
          <w:szCs w:val="24"/>
          <w:lang w:bidi="ru-RU"/>
        </w:rPr>
        <w:br/>
        <w:t>и запишите в ответ цифры, под которыми они указаны.</w:t>
      </w:r>
    </w:p>
    <w:p w:rsidR="001D59B8" w:rsidRPr="00B60370" w:rsidRDefault="001D59B8" w:rsidP="001D59B8">
      <w:pPr>
        <w:pStyle w:val="a3"/>
        <w:rPr>
          <w:rFonts w:ascii="Times New Roman" w:hAnsi="Times New Roman" w:cs="Times New Roman"/>
          <w:bCs/>
          <w:sz w:val="24"/>
          <w:szCs w:val="24"/>
          <w:lang w:bidi="ru-RU"/>
        </w:rPr>
      </w:pPr>
    </w:p>
    <w:p w:rsidR="001D59B8" w:rsidRDefault="001D59B8" w:rsidP="001D59B8">
      <w:pPr>
        <w:framePr w:wrap="none" w:vAnchor="page" w:hAnchor="page" w:x="2726" w:y="9573"/>
        <w:rPr>
          <w:sz w:val="2"/>
          <w:szCs w:val="2"/>
        </w:rPr>
      </w:pPr>
    </w:p>
    <w:p w:rsidR="001D59B8" w:rsidRDefault="001D59B8" w:rsidP="001D59B8">
      <w:pPr>
        <w:framePr w:wrap="none" w:vAnchor="page" w:hAnchor="page" w:x="4415" w:y="9573"/>
        <w:rPr>
          <w:sz w:val="2"/>
          <w:szCs w:val="2"/>
        </w:rPr>
      </w:pPr>
    </w:p>
    <w:p w:rsidR="001D59B8" w:rsidRDefault="001D59B8" w:rsidP="001D59B8">
      <w:pPr>
        <w:framePr w:wrap="none" w:vAnchor="page" w:hAnchor="page" w:x="6095" w:y="9026"/>
        <w:rPr>
          <w:sz w:val="2"/>
          <w:szCs w:val="2"/>
        </w:rPr>
      </w:pPr>
    </w:p>
    <w:p w:rsidR="001D59B8" w:rsidRPr="006A506D" w:rsidRDefault="001D59B8" w:rsidP="001D59B8">
      <w:pPr>
        <w:pStyle w:val="a3"/>
        <w:rPr>
          <w:rFonts w:ascii="Times New Roman" w:hAnsi="Times New Roman" w:cs="Times New Roman"/>
          <w:bCs/>
          <w:sz w:val="24"/>
          <w:szCs w:val="24"/>
          <w:lang w:bidi="ru-RU"/>
        </w:rPr>
      </w:pPr>
      <w:r>
        <w:rPr>
          <w:noProof/>
        </w:rPr>
        <w:drawing>
          <wp:inline distT="0" distB="0" distL="0" distR="0">
            <wp:extent cx="828040" cy="828040"/>
            <wp:effectExtent l="19050" t="0" r="0" b="0"/>
            <wp:docPr id="4" name="Рисунок 1" descr="C:\WINDOWS\Temp\FineReader12.00\media\image3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WINDOWS\Temp\FineReader12.00\media\image317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040" cy="828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   </w:t>
      </w:r>
      <w:r>
        <w:rPr>
          <w:noProof/>
        </w:rPr>
        <w:drawing>
          <wp:inline distT="0" distB="0" distL="0" distR="0">
            <wp:extent cx="826339" cy="862641"/>
            <wp:effectExtent l="19050" t="0" r="0" b="0"/>
            <wp:docPr id="6" name="Рисунок 4" descr="C:\WINDOWS\Temp\FineReader12.00\media\image3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WINDOWS\Temp\FineReader12.00\media\image318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040" cy="8644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   </w:t>
      </w:r>
      <w:r>
        <w:rPr>
          <w:noProof/>
        </w:rPr>
        <w:drawing>
          <wp:inline distT="0" distB="0" distL="0" distR="0">
            <wp:extent cx="2831106" cy="1314658"/>
            <wp:effectExtent l="19050" t="0" r="7344" b="0"/>
            <wp:docPr id="13" name="Рисунок 7" descr="C:\WINDOWS\Temp\FineReader12.00\media\image3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WINDOWS\Temp\FineReader12.00\media\image319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1417" cy="13148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9B8" w:rsidRPr="00B60370" w:rsidRDefault="001D59B8" w:rsidP="001D59B8">
      <w:pPr>
        <w:pStyle w:val="a3"/>
        <w:numPr>
          <w:ilvl w:val="0"/>
          <w:numId w:val="14"/>
        </w:numPr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B60370">
        <w:rPr>
          <w:rFonts w:ascii="Times New Roman" w:hAnsi="Times New Roman" w:cs="Times New Roman"/>
          <w:bCs/>
          <w:sz w:val="24"/>
          <w:szCs w:val="24"/>
          <w:lang w:bidi="ru-RU"/>
        </w:rPr>
        <w:t>обеспечивает образование гамет животных и спор растений</w:t>
      </w:r>
    </w:p>
    <w:p w:rsidR="001D59B8" w:rsidRPr="00B60370" w:rsidRDefault="001D59B8" w:rsidP="001D59B8">
      <w:pPr>
        <w:pStyle w:val="a3"/>
        <w:numPr>
          <w:ilvl w:val="0"/>
          <w:numId w:val="14"/>
        </w:numPr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B60370">
        <w:rPr>
          <w:rFonts w:ascii="Times New Roman" w:hAnsi="Times New Roman" w:cs="Times New Roman"/>
          <w:bCs/>
          <w:sz w:val="24"/>
          <w:szCs w:val="24"/>
          <w:lang w:bidi="ru-RU"/>
        </w:rPr>
        <w:t>при бесполом размножении организмов обеспечивает постоянный набор хро</w:t>
      </w:r>
      <w:r w:rsidRPr="00B60370">
        <w:rPr>
          <w:rFonts w:ascii="Times New Roman" w:hAnsi="Times New Roman" w:cs="Times New Roman"/>
          <w:bCs/>
          <w:sz w:val="24"/>
          <w:szCs w:val="24"/>
          <w:lang w:bidi="ru-RU"/>
        </w:rPr>
        <w:softHyphen/>
        <w:t>мосом</w:t>
      </w:r>
    </w:p>
    <w:p w:rsidR="001D59B8" w:rsidRPr="00B60370" w:rsidRDefault="001D59B8" w:rsidP="001D59B8">
      <w:pPr>
        <w:pStyle w:val="a3"/>
        <w:numPr>
          <w:ilvl w:val="0"/>
          <w:numId w:val="14"/>
        </w:numPr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B60370">
        <w:rPr>
          <w:rFonts w:ascii="Times New Roman" w:hAnsi="Times New Roman" w:cs="Times New Roman"/>
          <w:bCs/>
          <w:sz w:val="24"/>
          <w:szCs w:val="24"/>
          <w:lang w:bidi="ru-RU"/>
        </w:rPr>
        <w:t>обеспечивает сокращение набора хромосом в процессе деления вдвое</w:t>
      </w:r>
    </w:p>
    <w:p w:rsidR="001D59B8" w:rsidRPr="00B60370" w:rsidRDefault="001D59B8" w:rsidP="001D59B8">
      <w:pPr>
        <w:pStyle w:val="a3"/>
        <w:numPr>
          <w:ilvl w:val="0"/>
          <w:numId w:val="14"/>
        </w:numPr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B60370">
        <w:rPr>
          <w:rFonts w:ascii="Times New Roman" w:hAnsi="Times New Roman" w:cs="Times New Roman"/>
          <w:bCs/>
          <w:sz w:val="24"/>
          <w:szCs w:val="24"/>
          <w:lang w:bidi="ru-RU"/>
        </w:rPr>
        <w:t>является основой генетического разнообразия организмов</w:t>
      </w:r>
    </w:p>
    <w:p w:rsidR="001D59B8" w:rsidRDefault="001D59B8" w:rsidP="001D59B8">
      <w:pPr>
        <w:pStyle w:val="a3"/>
        <w:numPr>
          <w:ilvl w:val="0"/>
          <w:numId w:val="14"/>
        </w:numPr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B60370">
        <w:rPr>
          <w:rFonts w:ascii="Times New Roman" w:hAnsi="Times New Roman" w:cs="Times New Roman"/>
          <w:bCs/>
          <w:sz w:val="24"/>
          <w:szCs w:val="24"/>
          <w:lang w:bidi="ru-RU"/>
        </w:rPr>
        <w:t>дочерние клетки содержат парные хромосомы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ab/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ab/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ab/>
      </w:r>
    </w:p>
    <w:p w:rsidR="001D59B8" w:rsidRPr="00B72610" w:rsidRDefault="001D59B8" w:rsidP="001D59B8">
      <w:pPr>
        <w:pStyle w:val="a3"/>
        <w:rPr>
          <w:rFonts w:ascii="Times New Roman" w:hAnsi="Times New Roman" w:cs="Times New Roman"/>
          <w:bCs/>
          <w:sz w:val="24"/>
          <w:szCs w:val="24"/>
          <w:lang w:bidi="ru-RU"/>
        </w:rPr>
      </w:pPr>
      <w:r>
        <w:rPr>
          <w:rFonts w:ascii="Times New Roman" w:hAnsi="Times New Roman" w:cs="Times New Roman"/>
          <w:bCs/>
          <w:sz w:val="24"/>
          <w:szCs w:val="24"/>
          <w:lang w:bidi="ru-RU"/>
        </w:rPr>
        <w:t>16</w:t>
      </w:r>
      <w:r w:rsidRPr="00B72610">
        <w:rPr>
          <w:rFonts w:ascii="Times New Roman" w:hAnsi="Times New Roman" w:cs="Times New Roman"/>
          <w:bCs/>
          <w:sz w:val="24"/>
          <w:szCs w:val="24"/>
          <w:lang w:bidi="ru-RU"/>
        </w:rPr>
        <w:t>. Все приведённые ниже термины, кроме двух, используют для описания деле</w:t>
      </w:r>
      <w:r w:rsidRPr="00B72610">
        <w:rPr>
          <w:rFonts w:ascii="Times New Roman" w:hAnsi="Times New Roman" w:cs="Times New Roman"/>
          <w:bCs/>
          <w:sz w:val="24"/>
          <w:szCs w:val="24"/>
          <w:lang w:bidi="ru-RU"/>
        </w:rPr>
        <w:softHyphen/>
        <w:t>ния соматических клеток хордовых животных. Определите два термина, вы</w:t>
      </w:r>
      <w:r w:rsidRPr="00B72610">
        <w:rPr>
          <w:rFonts w:ascii="Times New Roman" w:hAnsi="Times New Roman" w:cs="Times New Roman"/>
          <w:bCs/>
          <w:sz w:val="24"/>
          <w:szCs w:val="24"/>
          <w:lang w:bidi="ru-RU"/>
        </w:rPr>
        <w:softHyphen/>
        <w:t>падающие из общего списка, и запишите в ответ цифры, под которыми они указаны.</w:t>
      </w:r>
    </w:p>
    <w:p w:rsidR="001D59B8" w:rsidRPr="00B72610" w:rsidRDefault="001D59B8" w:rsidP="001D59B8">
      <w:pPr>
        <w:pStyle w:val="a3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B72610">
        <w:rPr>
          <w:rFonts w:ascii="Times New Roman" w:hAnsi="Times New Roman" w:cs="Times New Roman"/>
          <w:bCs/>
          <w:sz w:val="24"/>
          <w:szCs w:val="24"/>
          <w:lang w:bidi="ru-RU"/>
        </w:rPr>
        <w:t>Во время такого деления:</w:t>
      </w:r>
    </w:p>
    <w:p w:rsidR="001D59B8" w:rsidRPr="00B72610" w:rsidRDefault="001D59B8" w:rsidP="001D59B8">
      <w:pPr>
        <w:pStyle w:val="a3"/>
        <w:numPr>
          <w:ilvl w:val="0"/>
          <w:numId w:val="15"/>
        </w:numPr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B72610">
        <w:rPr>
          <w:rFonts w:ascii="Times New Roman" w:hAnsi="Times New Roman" w:cs="Times New Roman"/>
          <w:bCs/>
          <w:sz w:val="24"/>
          <w:szCs w:val="24"/>
          <w:lang w:bidi="ru-RU"/>
        </w:rPr>
        <w:t>образуются гаплоидные клетки</w:t>
      </w:r>
    </w:p>
    <w:p w:rsidR="001D59B8" w:rsidRPr="00B72610" w:rsidRDefault="001D59B8" w:rsidP="001D59B8">
      <w:pPr>
        <w:pStyle w:val="a3"/>
        <w:numPr>
          <w:ilvl w:val="0"/>
          <w:numId w:val="15"/>
        </w:numPr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B72610">
        <w:rPr>
          <w:rFonts w:ascii="Times New Roman" w:hAnsi="Times New Roman" w:cs="Times New Roman"/>
          <w:bCs/>
          <w:sz w:val="24"/>
          <w:szCs w:val="24"/>
          <w:lang w:bidi="ru-RU"/>
        </w:rPr>
        <w:t>образуются две клетки с одинаковым генетическим набором</w:t>
      </w:r>
    </w:p>
    <w:p w:rsidR="001D59B8" w:rsidRPr="00B72610" w:rsidRDefault="001D59B8" w:rsidP="001D59B8">
      <w:pPr>
        <w:pStyle w:val="a3"/>
        <w:numPr>
          <w:ilvl w:val="0"/>
          <w:numId w:val="15"/>
        </w:numPr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B72610">
        <w:rPr>
          <w:rFonts w:ascii="Times New Roman" w:hAnsi="Times New Roman" w:cs="Times New Roman"/>
          <w:bCs/>
          <w:sz w:val="24"/>
          <w:szCs w:val="24"/>
          <w:lang w:bidi="ru-RU"/>
        </w:rPr>
        <w:t>наблюдается расположение бивалентов в экваториальной плоскости клетки</w:t>
      </w:r>
    </w:p>
    <w:p w:rsidR="001D59B8" w:rsidRPr="00B72610" w:rsidRDefault="001D59B8" w:rsidP="001D59B8">
      <w:pPr>
        <w:pStyle w:val="a3"/>
        <w:numPr>
          <w:ilvl w:val="0"/>
          <w:numId w:val="15"/>
        </w:numPr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B72610">
        <w:rPr>
          <w:rFonts w:ascii="Times New Roman" w:hAnsi="Times New Roman" w:cs="Times New Roman"/>
          <w:bCs/>
          <w:sz w:val="24"/>
          <w:szCs w:val="24"/>
          <w:lang w:bidi="ru-RU"/>
        </w:rPr>
        <w:t>происходит расхождение сестринских хроматид к полюсам клетки</w:t>
      </w:r>
    </w:p>
    <w:p w:rsidR="001D59B8" w:rsidRDefault="001D59B8" w:rsidP="001D59B8">
      <w:pPr>
        <w:pStyle w:val="a3"/>
        <w:numPr>
          <w:ilvl w:val="0"/>
          <w:numId w:val="15"/>
        </w:numPr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B72610">
        <w:rPr>
          <w:rFonts w:ascii="Times New Roman" w:hAnsi="Times New Roman" w:cs="Times New Roman"/>
          <w:bCs/>
          <w:sz w:val="24"/>
          <w:szCs w:val="24"/>
          <w:lang w:bidi="ru-RU"/>
        </w:rPr>
        <w:t>формирующиеся клетки генетически идентичны материнской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ab/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ab/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ab/>
      </w:r>
    </w:p>
    <w:p w:rsidR="00112A1B" w:rsidRDefault="00112A1B" w:rsidP="00112A1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B3007" w:rsidRDefault="004B3007" w:rsidP="004B300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73877" w:rsidRPr="00073877" w:rsidRDefault="00073877" w:rsidP="009D1B5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73877" w:rsidRPr="00073877" w:rsidRDefault="00073877" w:rsidP="009D1B5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15B8C" w:rsidRPr="00073877" w:rsidRDefault="00015B8C" w:rsidP="00015B8C">
      <w:pPr>
        <w:rPr>
          <w:rFonts w:ascii="Times New Roman" w:hAnsi="Times New Roman" w:cs="Times New Roman"/>
          <w:sz w:val="24"/>
          <w:szCs w:val="24"/>
        </w:rPr>
      </w:pPr>
    </w:p>
    <w:p w:rsidR="008172B4" w:rsidRDefault="008172B4" w:rsidP="00DB0ECC">
      <w:pPr>
        <w:pStyle w:val="20"/>
        <w:shd w:val="clear" w:color="auto" w:fill="auto"/>
        <w:spacing w:after="0" w:line="288" w:lineRule="exact"/>
        <w:ind w:firstLine="0"/>
        <w:jc w:val="both"/>
        <w:rPr>
          <w:rStyle w:val="2Exact"/>
        </w:rPr>
      </w:pPr>
    </w:p>
    <w:p w:rsidR="008172B4" w:rsidRDefault="008172B4" w:rsidP="00DB0ECC">
      <w:pPr>
        <w:pStyle w:val="20"/>
        <w:shd w:val="clear" w:color="auto" w:fill="auto"/>
        <w:spacing w:after="0" w:line="288" w:lineRule="exact"/>
        <w:ind w:firstLine="0"/>
        <w:jc w:val="both"/>
        <w:rPr>
          <w:rStyle w:val="2Exact"/>
        </w:rPr>
      </w:pPr>
    </w:p>
    <w:p w:rsidR="008172B4" w:rsidRDefault="008172B4" w:rsidP="00DB0ECC">
      <w:pPr>
        <w:pStyle w:val="20"/>
        <w:shd w:val="clear" w:color="auto" w:fill="auto"/>
        <w:spacing w:after="0" w:line="288" w:lineRule="exact"/>
        <w:ind w:firstLine="0"/>
        <w:jc w:val="both"/>
        <w:rPr>
          <w:rStyle w:val="2Exact"/>
        </w:rPr>
      </w:pPr>
    </w:p>
    <w:p w:rsidR="008172B4" w:rsidRDefault="008172B4" w:rsidP="00DB0ECC">
      <w:pPr>
        <w:pStyle w:val="20"/>
        <w:shd w:val="clear" w:color="auto" w:fill="auto"/>
        <w:spacing w:after="0" w:line="288" w:lineRule="exact"/>
        <w:ind w:firstLine="0"/>
        <w:jc w:val="both"/>
        <w:rPr>
          <w:rStyle w:val="2Exact"/>
        </w:rPr>
      </w:pPr>
    </w:p>
    <w:p w:rsidR="008172B4" w:rsidRDefault="008172B4" w:rsidP="00DB0ECC">
      <w:pPr>
        <w:pStyle w:val="20"/>
        <w:shd w:val="clear" w:color="auto" w:fill="auto"/>
        <w:spacing w:after="0" w:line="288" w:lineRule="exact"/>
        <w:ind w:firstLine="0"/>
        <w:jc w:val="both"/>
        <w:rPr>
          <w:rStyle w:val="2Exact"/>
        </w:rPr>
      </w:pPr>
    </w:p>
    <w:p w:rsidR="00DB0ECC" w:rsidRPr="00DB0ECC" w:rsidRDefault="00DB0ECC" w:rsidP="00DB0ECC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DB0ECC" w:rsidRPr="00DB0ECC" w:rsidSect="00D654ED">
      <w:pgSz w:w="11906" w:h="16838"/>
      <w:pgMar w:top="1134" w:right="850" w:bottom="851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1B43" w:rsidRDefault="00761B43" w:rsidP="00015B8C">
      <w:pPr>
        <w:spacing w:after="0" w:line="240" w:lineRule="auto"/>
      </w:pPr>
      <w:r>
        <w:separator/>
      </w:r>
    </w:p>
  </w:endnote>
  <w:endnote w:type="continuationSeparator" w:id="1">
    <w:p w:rsidR="00761B43" w:rsidRDefault="00761B43" w:rsidP="00015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1B43" w:rsidRDefault="00761B43" w:rsidP="00015B8C">
      <w:pPr>
        <w:spacing w:after="0" w:line="240" w:lineRule="auto"/>
      </w:pPr>
      <w:r>
        <w:separator/>
      </w:r>
    </w:p>
  </w:footnote>
  <w:footnote w:type="continuationSeparator" w:id="1">
    <w:p w:rsidR="00761B43" w:rsidRDefault="00761B43" w:rsidP="00015B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1EB3"/>
    <w:multiLevelType w:val="multilevel"/>
    <w:tmpl w:val="E62842C0"/>
    <w:lvl w:ilvl="0">
      <w:start w:val="1"/>
      <w:numFmt w:val="decimal"/>
      <w:lvlText w:val="%1)"/>
      <w:lvlJc w:val="left"/>
      <w:rPr>
        <w:rFonts w:ascii="Bookman Old Style" w:eastAsia="Bookman Old Style" w:hAnsi="Bookman Old Style" w:cs="Bookman Old Styl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596232"/>
    <w:multiLevelType w:val="multilevel"/>
    <w:tmpl w:val="B9DCAE36"/>
    <w:lvl w:ilvl="0">
      <w:start w:val="1"/>
      <w:numFmt w:val="decimal"/>
      <w:lvlText w:val="%1)"/>
      <w:lvlJc w:val="left"/>
      <w:rPr>
        <w:rFonts w:ascii="Bookman Old Style" w:eastAsia="Bookman Old Style" w:hAnsi="Bookman Old Style" w:cs="Bookman Old Styl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4C38E7"/>
    <w:multiLevelType w:val="multilevel"/>
    <w:tmpl w:val="799A77BA"/>
    <w:lvl w:ilvl="0">
      <w:start w:val="1"/>
      <w:numFmt w:val="decimal"/>
      <w:lvlText w:val="%1)"/>
      <w:lvlJc w:val="left"/>
      <w:rPr>
        <w:rFonts w:ascii="Bookman Old Style" w:eastAsia="Bookman Old Style" w:hAnsi="Bookman Old Style" w:cs="Bookman Old Styl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E60054"/>
    <w:multiLevelType w:val="multilevel"/>
    <w:tmpl w:val="7166DE20"/>
    <w:lvl w:ilvl="0">
      <w:start w:val="1"/>
      <w:numFmt w:val="upperLetter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3CF1580"/>
    <w:multiLevelType w:val="multilevel"/>
    <w:tmpl w:val="1C1267E8"/>
    <w:lvl w:ilvl="0">
      <w:start w:val="1"/>
      <w:numFmt w:val="upperLetter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6334C0B"/>
    <w:multiLevelType w:val="multilevel"/>
    <w:tmpl w:val="F4E455D2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F1B1F4D"/>
    <w:multiLevelType w:val="multilevel"/>
    <w:tmpl w:val="1FCC2492"/>
    <w:lvl w:ilvl="0">
      <w:start w:val="1"/>
      <w:numFmt w:val="upperLetter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D6C7CE2"/>
    <w:multiLevelType w:val="multilevel"/>
    <w:tmpl w:val="7B9A638A"/>
    <w:lvl w:ilvl="0">
      <w:start w:val="1"/>
      <w:numFmt w:val="decimal"/>
      <w:lvlText w:val="%1)"/>
      <w:lvlJc w:val="left"/>
      <w:rPr>
        <w:rFonts w:ascii="Bookman Old Style" w:eastAsia="Bookman Old Style" w:hAnsi="Bookman Old Style" w:cs="Bookman Old Styl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E7A68D2"/>
    <w:multiLevelType w:val="multilevel"/>
    <w:tmpl w:val="32CC4146"/>
    <w:lvl w:ilvl="0">
      <w:start w:val="1"/>
      <w:numFmt w:val="decimal"/>
      <w:lvlText w:val="%1)"/>
      <w:lvlJc w:val="left"/>
      <w:rPr>
        <w:rFonts w:ascii="Bookman Old Style" w:eastAsia="Bookman Old Style" w:hAnsi="Bookman Old Style" w:cs="Bookman Old Styl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9607B14"/>
    <w:multiLevelType w:val="multilevel"/>
    <w:tmpl w:val="2578C396"/>
    <w:lvl w:ilvl="0">
      <w:start w:val="1"/>
      <w:numFmt w:val="decimal"/>
      <w:lvlText w:val="%1)"/>
      <w:lvlJc w:val="left"/>
      <w:rPr>
        <w:rFonts w:ascii="Bookman Old Style" w:eastAsia="Bookman Old Style" w:hAnsi="Bookman Old Style" w:cs="Bookman Old Styl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2DA1EFB"/>
    <w:multiLevelType w:val="multilevel"/>
    <w:tmpl w:val="7D466CB6"/>
    <w:lvl w:ilvl="0">
      <w:start w:val="1"/>
      <w:numFmt w:val="upperLetter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62D73CB"/>
    <w:multiLevelType w:val="multilevel"/>
    <w:tmpl w:val="0DDE54A6"/>
    <w:lvl w:ilvl="0">
      <w:start w:val="5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6A61E6C"/>
    <w:multiLevelType w:val="multilevel"/>
    <w:tmpl w:val="808AB660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7D744B9"/>
    <w:multiLevelType w:val="multilevel"/>
    <w:tmpl w:val="51D8552A"/>
    <w:lvl w:ilvl="0">
      <w:start w:val="1"/>
      <w:numFmt w:val="decimal"/>
      <w:lvlText w:val="%1)"/>
      <w:lvlJc w:val="left"/>
      <w:rPr>
        <w:rFonts w:ascii="Bookman Old Style" w:eastAsia="Bookman Old Style" w:hAnsi="Bookman Old Style" w:cs="Bookman Old Styl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EE01998"/>
    <w:multiLevelType w:val="multilevel"/>
    <w:tmpl w:val="482E891A"/>
    <w:lvl w:ilvl="0">
      <w:start w:val="1"/>
      <w:numFmt w:val="decimal"/>
      <w:lvlText w:val="%1)"/>
      <w:lvlJc w:val="left"/>
      <w:rPr>
        <w:rFonts w:ascii="Bookman Old Style" w:eastAsia="Bookman Old Style" w:hAnsi="Bookman Old Style" w:cs="Bookman Old Styl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1"/>
  </w:num>
  <w:num w:numId="5">
    <w:abstractNumId w:val="12"/>
  </w:num>
  <w:num w:numId="6">
    <w:abstractNumId w:val="5"/>
  </w:num>
  <w:num w:numId="7">
    <w:abstractNumId w:val="3"/>
  </w:num>
  <w:num w:numId="8">
    <w:abstractNumId w:val="7"/>
  </w:num>
  <w:num w:numId="9">
    <w:abstractNumId w:val="14"/>
  </w:num>
  <w:num w:numId="10">
    <w:abstractNumId w:val="8"/>
  </w:num>
  <w:num w:numId="11">
    <w:abstractNumId w:val="0"/>
  </w:num>
  <w:num w:numId="12">
    <w:abstractNumId w:val="9"/>
  </w:num>
  <w:num w:numId="13">
    <w:abstractNumId w:val="1"/>
  </w:num>
  <w:num w:numId="14">
    <w:abstractNumId w:val="2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B0ECC"/>
    <w:rsid w:val="00011047"/>
    <w:rsid w:val="00015B8C"/>
    <w:rsid w:val="00073877"/>
    <w:rsid w:val="000D3916"/>
    <w:rsid w:val="00112A1B"/>
    <w:rsid w:val="001A219C"/>
    <w:rsid w:val="001D59B8"/>
    <w:rsid w:val="00241DB5"/>
    <w:rsid w:val="002958C2"/>
    <w:rsid w:val="0035765E"/>
    <w:rsid w:val="00415374"/>
    <w:rsid w:val="00434981"/>
    <w:rsid w:val="004B3007"/>
    <w:rsid w:val="004C075E"/>
    <w:rsid w:val="004C0FCB"/>
    <w:rsid w:val="006B5CA9"/>
    <w:rsid w:val="0071195D"/>
    <w:rsid w:val="00717B20"/>
    <w:rsid w:val="00761B43"/>
    <w:rsid w:val="008172B4"/>
    <w:rsid w:val="00883B53"/>
    <w:rsid w:val="008D2F2C"/>
    <w:rsid w:val="009A561E"/>
    <w:rsid w:val="009D1B50"/>
    <w:rsid w:val="009E1494"/>
    <w:rsid w:val="009E2B6C"/>
    <w:rsid w:val="00A32115"/>
    <w:rsid w:val="00AE23F4"/>
    <w:rsid w:val="00B6534C"/>
    <w:rsid w:val="00BC1B8A"/>
    <w:rsid w:val="00C1572A"/>
    <w:rsid w:val="00C52A6F"/>
    <w:rsid w:val="00C86C5A"/>
    <w:rsid w:val="00D24375"/>
    <w:rsid w:val="00D654ED"/>
    <w:rsid w:val="00DB0ECC"/>
    <w:rsid w:val="00E2355E"/>
    <w:rsid w:val="00EB40A5"/>
    <w:rsid w:val="00EE209C"/>
    <w:rsid w:val="00EF757F"/>
    <w:rsid w:val="00FE2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A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B0ECC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rsid w:val="00DB0ECC"/>
    <w:rPr>
      <w:rFonts w:ascii="Century Schoolbook" w:eastAsia="Century Schoolbook" w:hAnsi="Century Schoolbook" w:cs="Century Schoolbook"/>
      <w:shd w:val="clear" w:color="auto" w:fill="FFFFFF"/>
    </w:rPr>
  </w:style>
  <w:style w:type="character" w:customStyle="1" w:styleId="2Exact">
    <w:name w:val="Основной текст (2) Exact"/>
    <w:basedOn w:val="a0"/>
    <w:rsid w:val="00DB0ECC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20">
    <w:name w:val="Основной текст (2)"/>
    <w:basedOn w:val="a"/>
    <w:link w:val="2"/>
    <w:rsid w:val="00DB0ECC"/>
    <w:pPr>
      <w:widowControl w:val="0"/>
      <w:shd w:val="clear" w:color="auto" w:fill="FFFFFF"/>
      <w:spacing w:after="720" w:line="259" w:lineRule="exact"/>
      <w:ind w:hanging="380"/>
    </w:pPr>
    <w:rPr>
      <w:rFonts w:ascii="Century Schoolbook" w:eastAsia="Century Schoolbook" w:hAnsi="Century Schoolbook" w:cs="Century Schoolbook"/>
    </w:rPr>
  </w:style>
  <w:style w:type="character" w:customStyle="1" w:styleId="Exact">
    <w:name w:val="Подпись к таблице Exact"/>
    <w:basedOn w:val="a0"/>
    <w:rsid w:val="00015B8C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rsid w:val="00015B8C"/>
    <w:rPr>
      <w:rFonts w:ascii="Century Schoolbook" w:eastAsia="Century Schoolbook" w:hAnsi="Century Schoolbook" w:cs="Century Schoolbook"/>
      <w:shd w:val="clear" w:color="auto" w:fill="FFFFFF"/>
    </w:rPr>
  </w:style>
  <w:style w:type="character" w:customStyle="1" w:styleId="21">
    <w:name w:val="Основной текст (2) + Полужирный"/>
    <w:basedOn w:val="2"/>
    <w:rsid w:val="00015B8C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a5">
    <w:name w:val="Подпись к таблице"/>
    <w:basedOn w:val="a"/>
    <w:link w:val="a4"/>
    <w:rsid w:val="00015B8C"/>
    <w:pPr>
      <w:widowControl w:val="0"/>
      <w:shd w:val="clear" w:color="auto" w:fill="FFFFFF"/>
      <w:spacing w:after="0" w:line="0" w:lineRule="atLeast"/>
    </w:pPr>
    <w:rPr>
      <w:rFonts w:ascii="Century Schoolbook" w:eastAsia="Century Schoolbook" w:hAnsi="Century Schoolbook" w:cs="Century Schoolbook"/>
    </w:rPr>
  </w:style>
  <w:style w:type="paragraph" w:styleId="a6">
    <w:name w:val="header"/>
    <w:basedOn w:val="a"/>
    <w:link w:val="a7"/>
    <w:uiPriority w:val="99"/>
    <w:semiHidden/>
    <w:unhideWhenUsed/>
    <w:rsid w:val="00015B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15B8C"/>
  </w:style>
  <w:style w:type="paragraph" w:styleId="a8">
    <w:name w:val="footer"/>
    <w:basedOn w:val="a"/>
    <w:link w:val="a9"/>
    <w:uiPriority w:val="99"/>
    <w:semiHidden/>
    <w:unhideWhenUsed/>
    <w:rsid w:val="00015B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15B8C"/>
  </w:style>
  <w:style w:type="character" w:customStyle="1" w:styleId="184Exact">
    <w:name w:val="Основной текст (184) Exact"/>
    <w:basedOn w:val="a0"/>
    <w:link w:val="184"/>
    <w:rsid w:val="002958C2"/>
    <w:rPr>
      <w:rFonts w:ascii="Franklin Gothic Book" w:eastAsia="Franklin Gothic Book" w:hAnsi="Franklin Gothic Book" w:cs="Franklin Gothic Book"/>
      <w:sz w:val="24"/>
      <w:szCs w:val="24"/>
      <w:shd w:val="clear" w:color="auto" w:fill="FFFFFF"/>
    </w:rPr>
  </w:style>
  <w:style w:type="paragraph" w:customStyle="1" w:styleId="184">
    <w:name w:val="Основной текст (184)"/>
    <w:basedOn w:val="a"/>
    <w:link w:val="184Exact"/>
    <w:rsid w:val="002958C2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1D5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D59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677DA-384E-4B98-9061-2E48DF853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5</Pages>
  <Words>1349</Words>
  <Characters>8667</Characters>
  <Application>Microsoft Office Word</Application>
  <DocSecurity>0</DocSecurity>
  <Lines>247</Lines>
  <Paragraphs>213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2020-01-14T13:04:00Z</cp:lastPrinted>
  <dcterms:created xsi:type="dcterms:W3CDTF">2019-08-03T11:49:00Z</dcterms:created>
  <dcterms:modified xsi:type="dcterms:W3CDTF">2020-01-14T13:13:00Z</dcterms:modified>
</cp:coreProperties>
</file>